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12275A1F" w:rsidR="0092234E" w:rsidRPr="00490374" w:rsidRDefault="00134C3C" w:rsidP="2D8895AF">
      <w:pPr>
        <w:pStyle w:val="Heading1"/>
        <w:spacing w:after="120"/>
        <w:rPr>
          <w:rFonts w:cs="Arial"/>
          <w:sz w:val="32"/>
        </w:rPr>
      </w:pPr>
      <w:r>
        <w:rPr>
          <w:rFonts w:cs="Arial"/>
          <w:sz w:val="32"/>
        </w:rPr>
        <w:t xml:space="preserve">HOS Complaint Handling Code - </w:t>
      </w:r>
      <w:r w:rsidR="00490374" w:rsidRPr="2D8895AF">
        <w:rPr>
          <w:rFonts w:cs="Arial"/>
          <w:sz w:val="32"/>
        </w:rPr>
        <w:t>Self-assessment form</w:t>
      </w:r>
      <w:r w:rsidR="00F56EB9">
        <w:rPr>
          <w:rFonts w:cs="Arial"/>
          <w:sz w:val="32"/>
        </w:rPr>
        <w:t xml:space="preserve"> 2026/27</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w:t>
      </w:r>
      <w:proofErr w:type="gramStart"/>
      <w:r w:rsidRPr="00490374">
        <w:rPr>
          <w:rFonts w:ascii="Arial" w:hAnsi="Arial" w:cs="Arial"/>
          <w:sz w:val="24"/>
          <w:szCs w:val="24"/>
        </w:rPr>
        <w:t>officer</w:t>
      </w:r>
      <w:proofErr w:type="gramEnd"/>
      <w:r w:rsidRPr="00490374">
        <w:rPr>
          <w:rFonts w:ascii="Arial" w:hAnsi="Arial" w:cs="Arial"/>
          <w:sz w:val="24"/>
          <w:szCs w:val="24"/>
        </w:rPr>
        <w:t xml:space="preserve">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3971DDF6" w14:textId="726AAC06" w:rsidR="00490374" w:rsidRDefault="00490374" w:rsidP="00490374">
      <w:pPr>
        <w:rPr>
          <w:rFonts w:ascii="Arial" w:hAnsi="Arial" w:cs="Arial"/>
          <w:sz w:val="24"/>
          <w:szCs w:val="24"/>
        </w:rPr>
      </w:pPr>
      <w:r>
        <w:rPr>
          <w:rFonts w:ascii="Arial" w:hAnsi="Arial" w:cs="Arial"/>
          <w:sz w:val="24"/>
          <w:szCs w:val="24"/>
        </w:rPr>
        <w:t>Landlords are required to complete the self-assessment in full and support all statements with evidence, with additional commentary as necessary.</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4458"/>
        <w:gridCol w:w="1331"/>
        <w:gridCol w:w="3740"/>
        <w:gridCol w:w="3242"/>
      </w:tblGrid>
      <w:tr w:rsidR="007F5D64" w:rsidRPr="00EB5DC1" w14:paraId="46BE8FFA" w14:textId="77777777" w:rsidTr="00490374">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7F5D64" w:rsidRPr="00EB5DC1" w14:paraId="72C09958" w14:textId="77777777" w:rsidTr="00490374">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59FC10AD" w:rsidR="00490374" w:rsidRPr="00EB5DC1" w:rsidRDefault="00496B2E"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0F6932B5" w14:textId="4222888B" w:rsidR="00490374" w:rsidRPr="00EB5DC1" w:rsidRDefault="00496B2E" w:rsidP="00490374">
            <w:pPr>
              <w:jc w:val="center"/>
              <w:rPr>
                <w:rFonts w:ascii="Arial" w:hAnsi="Arial" w:cs="Arial"/>
                <w:sz w:val="24"/>
                <w:szCs w:val="24"/>
              </w:rPr>
            </w:pPr>
            <w:r>
              <w:rPr>
                <w:rFonts w:ascii="Arial" w:hAnsi="Arial" w:cs="Arial"/>
                <w:sz w:val="24"/>
                <w:szCs w:val="24"/>
              </w:rPr>
              <w:t>Complaints Policy</w:t>
            </w:r>
          </w:p>
        </w:tc>
        <w:tc>
          <w:tcPr>
            <w:tcW w:w="3293" w:type="dxa"/>
            <w:vAlign w:val="center"/>
          </w:tcPr>
          <w:p w14:paraId="3E5E17F1" w14:textId="49D3FC92" w:rsidR="00490374" w:rsidRPr="00FF48FC" w:rsidRDefault="00496B2E" w:rsidP="0001747B">
            <w:pPr>
              <w:ind w:left="86"/>
              <w:rPr>
                <w:rFonts w:ascii="Arial" w:hAnsi="Arial" w:cs="Arial"/>
                <w:sz w:val="24"/>
                <w:szCs w:val="24"/>
              </w:rPr>
            </w:pPr>
            <w:r w:rsidRPr="00FF48FC">
              <w:rPr>
                <w:rFonts w:ascii="Arial" w:hAnsi="Arial" w:cs="Arial"/>
                <w:sz w:val="24"/>
                <w:szCs w:val="24"/>
              </w:rPr>
              <w:t>Definition has been adopted in the Complaints Policy</w:t>
            </w:r>
            <w:r w:rsidR="0001747B" w:rsidRPr="00FF48FC">
              <w:rPr>
                <w:rFonts w:ascii="Arial" w:hAnsi="Arial" w:cs="Arial"/>
                <w:sz w:val="24"/>
                <w:szCs w:val="24"/>
              </w:rPr>
              <w:t xml:space="preserve"> to comply with that specified in the Housing Ombudsman</w:t>
            </w:r>
            <w:r w:rsidR="00213C1F" w:rsidRPr="00FF48FC">
              <w:rPr>
                <w:rFonts w:ascii="Arial" w:hAnsi="Arial" w:cs="Arial"/>
                <w:sz w:val="24"/>
                <w:szCs w:val="24"/>
              </w:rPr>
              <w:t>’s</w:t>
            </w:r>
            <w:r w:rsidR="0001747B" w:rsidRPr="00FF48FC">
              <w:rPr>
                <w:rFonts w:ascii="Arial" w:hAnsi="Arial" w:cs="Arial"/>
                <w:sz w:val="24"/>
                <w:szCs w:val="24"/>
              </w:rPr>
              <w:t xml:space="preserve"> Complaint Handling Code 2024</w:t>
            </w:r>
            <w:r w:rsidR="0054201C" w:rsidRPr="00FF48FC">
              <w:rPr>
                <w:rFonts w:ascii="Arial" w:hAnsi="Arial" w:cs="Arial"/>
                <w:sz w:val="24"/>
                <w:szCs w:val="24"/>
              </w:rPr>
              <w:t>.</w:t>
            </w:r>
          </w:p>
          <w:p w14:paraId="491C1656" w14:textId="3FFC5604" w:rsidR="0001747B" w:rsidRPr="00FF48FC" w:rsidRDefault="00644E2F" w:rsidP="0001747B">
            <w:pPr>
              <w:pStyle w:val="Policysub-heading1"/>
              <w:numPr>
                <w:ilvl w:val="0"/>
                <w:numId w:val="0"/>
              </w:numPr>
              <w:ind w:left="86"/>
              <w:rPr>
                <w:rFonts w:ascii="Arial" w:eastAsiaTheme="minorHAnsi" w:hAnsi="Arial" w:cs="Arial"/>
                <w:kern w:val="2"/>
                <w:sz w:val="24"/>
                <w:szCs w:val="24"/>
                <w14:ligatures w14:val="standardContextual"/>
              </w:rPr>
            </w:pPr>
            <w:r w:rsidRPr="00FF48FC">
              <w:rPr>
                <w:rFonts w:ascii="Arial" w:eastAsiaTheme="minorHAnsi" w:hAnsi="Arial" w:cs="Arial"/>
                <w:kern w:val="2"/>
                <w:sz w:val="24"/>
                <w:szCs w:val="24"/>
                <w14:ligatures w14:val="standardContextual"/>
              </w:rPr>
              <w:t>3.1</w:t>
            </w:r>
            <w:r w:rsidR="0001747B" w:rsidRPr="00FF48FC">
              <w:rPr>
                <w:rFonts w:ascii="Arial" w:eastAsiaTheme="minorHAnsi" w:hAnsi="Arial" w:cs="Arial"/>
                <w:kern w:val="2"/>
                <w:sz w:val="24"/>
                <w:szCs w:val="24"/>
                <w14:ligatures w14:val="standardContextual"/>
              </w:rPr>
              <w:t xml:space="preserve"> Complaint: </w:t>
            </w:r>
            <w:r w:rsidRPr="00FF48FC">
              <w:rPr>
                <w:rFonts w:ascii="Arial" w:eastAsiaTheme="minorHAnsi" w:hAnsi="Arial" w:cs="Arial"/>
                <w:kern w:val="2"/>
                <w:sz w:val="24"/>
                <w:szCs w:val="24"/>
                <w14:ligatures w14:val="standardContextual"/>
              </w:rPr>
              <w:t>we use the Housing Ombudsman definition and define a complaint as an expression of dissatisfaction, however made, about the standard of service, actions or lack of action by the organisation, its own staff, or those acting on its behalf, affecting an individual resident or group of residents.</w:t>
            </w:r>
          </w:p>
          <w:p w14:paraId="51CAF908" w14:textId="3DE1BCDA" w:rsidR="0001747B" w:rsidRPr="00EB5DC1" w:rsidRDefault="0001747B" w:rsidP="00490374">
            <w:pPr>
              <w:jc w:val="center"/>
              <w:rPr>
                <w:rFonts w:ascii="Arial" w:hAnsi="Arial" w:cs="Arial"/>
                <w:sz w:val="24"/>
                <w:szCs w:val="24"/>
              </w:rPr>
            </w:pPr>
          </w:p>
        </w:tc>
      </w:tr>
      <w:tr w:rsidR="007F5D64" w:rsidRPr="00EB5DC1" w14:paraId="0B332C87" w14:textId="77777777" w:rsidTr="00490374">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 xml:space="preserve">A resident does not have to use the word ‘complaint’ for it to be treated as such. Whenever a resident expresses dissatisfaction landlords must give them </w:t>
            </w:r>
            <w:r w:rsidRPr="00EB5DC1">
              <w:lastRenderedPageBreak/>
              <w:t>the choice to make complaint. A complaint that is submitted via a third party or representative must be handled in line with the landlord’s complaints policy.</w:t>
            </w:r>
          </w:p>
        </w:tc>
        <w:tc>
          <w:tcPr>
            <w:tcW w:w="1340" w:type="dxa"/>
            <w:vAlign w:val="center"/>
          </w:tcPr>
          <w:p w14:paraId="3BAC5838" w14:textId="7757E37C" w:rsidR="00490374" w:rsidRPr="00EB5DC1" w:rsidRDefault="0023522D" w:rsidP="0049037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5DC134FC" w14:textId="1A14BBB0" w:rsidR="00490374" w:rsidRPr="00EB5DC1" w:rsidRDefault="0023522D" w:rsidP="00490374">
            <w:pPr>
              <w:jc w:val="center"/>
              <w:rPr>
                <w:rFonts w:ascii="Arial" w:hAnsi="Arial" w:cs="Arial"/>
                <w:sz w:val="24"/>
                <w:szCs w:val="24"/>
              </w:rPr>
            </w:pPr>
            <w:r>
              <w:rPr>
                <w:rFonts w:ascii="Arial" w:hAnsi="Arial" w:cs="Arial"/>
                <w:sz w:val="24"/>
                <w:szCs w:val="24"/>
              </w:rPr>
              <w:t>Complaints Policy</w:t>
            </w:r>
          </w:p>
        </w:tc>
        <w:tc>
          <w:tcPr>
            <w:tcW w:w="3293" w:type="dxa"/>
            <w:vAlign w:val="center"/>
          </w:tcPr>
          <w:p w14:paraId="581A7CD0" w14:textId="64D37F6D" w:rsidR="007F5D64" w:rsidRPr="005965B5" w:rsidRDefault="00CF72B5" w:rsidP="007F5D64">
            <w:pPr>
              <w:rPr>
                <w:rFonts w:ascii="Arial" w:eastAsia="Times New Roman" w:hAnsi="Arial" w:cs="Arial"/>
                <w:kern w:val="28"/>
                <w14:ligatures w14:val="none"/>
              </w:rPr>
            </w:pPr>
            <w:r w:rsidRPr="00FF48FC">
              <w:rPr>
                <w:rFonts w:ascii="Arial" w:hAnsi="Arial" w:cs="Arial"/>
                <w:sz w:val="24"/>
                <w:szCs w:val="24"/>
              </w:rPr>
              <w:t>2.2.</w:t>
            </w:r>
            <w:r w:rsidRPr="00FF48FC">
              <w:rPr>
                <w:rFonts w:ascii="Arial" w:hAnsi="Arial" w:cs="Arial"/>
                <w:sz w:val="24"/>
                <w:szCs w:val="24"/>
              </w:rPr>
              <w:tab/>
              <w:t xml:space="preserve">A resident does not have to use the word complaint for it to be recognised as a complaint </w:t>
            </w:r>
            <w:r w:rsidRPr="00FF48FC">
              <w:rPr>
                <w:rFonts w:ascii="Arial" w:hAnsi="Arial" w:cs="Arial"/>
                <w:sz w:val="24"/>
                <w:szCs w:val="24"/>
              </w:rPr>
              <w:lastRenderedPageBreak/>
              <w:t>and for the policy to be applied.</w:t>
            </w:r>
          </w:p>
        </w:tc>
      </w:tr>
      <w:tr w:rsidR="007F5D64" w:rsidRPr="00EB5DC1" w14:paraId="3296A97F" w14:textId="77777777" w:rsidTr="00490374">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tc>
        <w:tc>
          <w:tcPr>
            <w:tcW w:w="1340" w:type="dxa"/>
            <w:vAlign w:val="center"/>
          </w:tcPr>
          <w:p w14:paraId="0903912B" w14:textId="0F5A2BC9" w:rsidR="00490374" w:rsidRPr="00EB5DC1" w:rsidRDefault="0023522D"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68E4DFCE" w14:textId="282FC994" w:rsidR="00490374" w:rsidRPr="00EB5DC1" w:rsidRDefault="0023522D" w:rsidP="00490374">
            <w:pPr>
              <w:jc w:val="center"/>
              <w:rPr>
                <w:rFonts w:ascii="Arial" w:hAnsi="Arial" w:cs="Arial"/>
                <w:sz w:val="24"/>
                <w:szCs w:val="24"/>
              </w:rPr>
            </w:pPr>
            <w:r>
              <w:rPr>
                <w:rFonts w:ascii="Arial" w:hAnsi="Arial" w:cs="Arial"/>
                <w:sz w:val="24"/>
                <w:szCs w:val="24"/>
              </w:rPr>
              <w:t>Complaints Policy</w:t>
            </w:r>
          </w:p>
        </w:tc>
        <w:tc>
          <w:tcPr>
            <w:tcW w:w="3293" w:type="dxa"/>
            <w:vAlign w:val="center"/>
          </w:tcPr>
          <w:p w14:paraId="413DD09A" w14:textId="60B6BE9E" w:rsidR="00490374" w:rsidRDefault="0023522D" w:rsidP="007F5D64">
            <w:pPr>
              <w:rPr>
                <w:rFonts w:ascii="Arial" w:hAnsi="Arial" w:cs="Arial"/>
                <w:sz w:val="24"/>
                <w:szCs w:val="24"/>
              </w:rPr>
            </w:pPr>
            <w:r>
              <w:rPr>
                <w:rFonts w:ascii="Arial" w:hAnsi="Arial" w:cs="Arial"/>
                <w:sz w:val="24"/>
                <w:szCs w:val="24"/>
              </w:rPr>
              <w:t xml:space="preserve">The </w:t>
            </w:r>
            <w:r w:rsidR="00C0214A">
              <w:rPr>
                <w:rFonts w:ascii="Arial" w:hAnsi="Arial" w:cs="Arial"/>
                <w:sz w:val="24"/>
                <w:szCs w:val="24"/>
              </w:rPr>
              <w:t>C</w:t>
            </w:r>
            <w:r>
              <w:rPr>
                <w:rFonts w:ascii="Arial" w:hAnsi="Arial" w:cs="Arial"/>
                <w:sz w:val="24"/>
                <w:szCs w:val="24"/>
              </w:rPr>
              <w:t xml:space="preserve">omplaints </w:t>
            </w:r>
            <w:r w:rsidR="00C0214A">
              <w:rPr>
                <w:rFonts w:ascii="Arial" w:hAnsi="Arial" w:cs="Arial"/>
                <w:sz w:val="24"/>
                <w:szCs w:val="24"/>
              </w:rPr>
              <w:t>P</w:t>
            </w:r>
            <w:r>
              <w:rPr>
                <w:rFonts w:ascii="Arial" w:hAnsi="Arial" w:cs="Arial"/>
                <w:sz w:val="24"/>
                <w:szCs w:val="24"/>
              </w:rPr>
              <w:t>olicy has a definition of what is considered a service request and not a complaint</w:t>
            </w:r>
            <w:r w:rsidR="00A746C9">
              <w:rPr>
                <w:rFonts w:ascii="Arial" w:hAnsi="Arial" w:cs="Arial"/>
                <w:sz w:val="24"/>
                <w:szCs w:val="24"/>
              </w:rPr>
              <w:t>.</w:t>
            </w:r>
          </w:p>
          <w:p w14:paraId="24EFE219" w14:textId="77777777" w:rsidR="00C55C4D" w:rsidRDefault="00C55C4D" w:rsidP="007F5D64">
            <w:pPr>
              <w:rPr>
                <w:rFonts w:ascii="Arial" w:hAnsi="Arial" w:cs="Arial"/>
                <w:sz w:val="24"/>
                <w:szCs w:val="24"/>
              </w:rPr>
            </w:pPr>
          </w:p>
          <w:p w14:paraId="2F6AE317" w14:textId="35A294E4" w:rsidR="007F5D64" w:rsidRPr="00EB5DC1" w:rsidRDefault="00C55C4D" w:rsidP="007F5D64">
            <w:pPr>
              <w:rPr>
                <w:rFonts w:ascii="Arial" w:hAnsi="Arial" w:cs="Arial"/>
                <w:sz w:val="24"/>
                <w:szCs w:val="24"/>
              </w:rPr>
            </w:pPr>
            <w:r w:rsidRPr="00FF48FC">
              <w:rPr>
                <w:rFonts w:ascii="Arial" w:hAnsi="Arial" w:cs="Arial"/>
                <w:sz w:val="24"/>
                <w:szCs w:val="24"/>
              </w:rPr>
              <w:t>3.3.</w:t>
            </w:r>
            <w:r w:rsidRPr="00FF48FC">
              <w:rPr>
                <w:rFonts w:ascii="Arial" w:hAnsi="Arial" w:cs="Arial"/>
                <w:sz w:val="24"/>
                <w:szCs w:val="24"/>
              </w:rPr>
              <w:tab/>
              <w:t>Service Request</w:t>
            </w:r>
            <w:r w:rsidRPr="005965B5">
              <w:rPr>
                <w:rFonts w:ascii="Arial" w:hAnsi="Arial" w:cs="Arial"/>
                <w:sz w:val="24"/>
                <w:szCs w:val="24"/>
              </w:rPr>
              <w:t>: These are first time requests from a resident to the landlord requiring action to put something right. This includes a first-time request for service, a complaint about anti-social behaviour or a request for information or explanation. These are not recorded as complaints but will be recorded, monitored and reviewed.</w:t>
            </w:r>
          </w:p>
        </w:tc>
      </w:tr>
      <w:tr w:rsidR="007F5D64" w:rsidRPr="00EB5DC1" w14:paraId="4EC13BF5" w14:textId="77777777" w:rsidTr="00490374">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w:t>
            </w:r>
            <w:r w:rsidRPr="00EB5DC1">
              <w:lastRenderedPageBreak/>
              <w:t xml:space="preserve">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76257D48" w:rsidR="00490374" w:rsidRPr="00EB5DC1" w:rsidRDefault="0023522D" w:rsidP="00490374">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4CB3CE5" w14:textId="66021610" w:rsidR="00490374" w:rsidRPr="00EB5DC1" w:rsidRDefault="0023522D" w:rsidP="00490374">
            <w:pPr>
              <w:jc w:val="center"/>
              <w:rPr>
                <w:rFonts w:ascii="Arial" w:hAnsi="Arial" w:cs="Arial"/>
                <w:sz w:val="24"/>
                <w:szCs w:val="24"/>
              </w:rPr>
            </w:pPr>
            <w:r>
              <w:rPr>
                <w:rFonts w:ascii="Arial" w:hAnsi="Arial" w:cs="Arial"/>
                <w:sz w:val="24"/>
                <w:szCs w:val="24"/>
              </w:rPr>
              <w:t xml:space="preserve">Complaints Policy </w:t>
            </w:r>
          </w:p>
        </w:tc>
        <w:tc>
          <w:tcPr>
            <w:tcW w:w="3293" w:type="dxa"/>
            <w:vAlign w:val="center"/>
          </w:tcPr>
          <w:p w14:paraId="43EBF921" w14:textId="7F0E12FC" w:rsidR="00490374" w:rsidRPr="00EB5DC1" w:rsidRDefault="00B0551E" w:rsidP="007F5D64">
            <w:pPr>
              <w:rPr>
                <w:rFonts w:ascii="Arial" w:hAnsi="Arial" w:cs="Arial"/>
                <w:sz w:val="24"/>
                <w:szCs w:val="24"/>
              </w:rPr>
            </w:pPr>
            <w:r>
              <w:rPr>
                <w:rFonts w:ascii="Arial" w:hAnsi="Arial" w:cs="Arial"/>
                <w:sz w:val="24"/>
                <w:szCs w:val="24"/>
              </w:rPr>
              <w:t>Z</w:t>
            </w:r>
            <w:r w:rsidR="00B87CC8">
              <w:rPr>
                <w:rFonts w:ascii="Arial" w:hAnsi="Arial" w:cs="Arial"/>
                <w:sz w:val="24"/>
                <w:szCs w:val="24"/>
              </w:rPr>
              <w:t>en</w:t>
            </w:r>
            <w:r w:rsidR="0023522D">
              <w:rPr>
                <w:rFonts w:ascii="Arial" w:hAnsi="Arial" w:cs="Arial"/>
                <w:sz w:val="24"/>
                <w:szCs w:val="24"/>
              </w:rPr>
              <w:t xml:space="preserve">, and its agents, will </w:t>
            </w:r>
            <w:r w:rsidR="007F5D64">
              <w:rPr>
                <w:rFonts w:ascii="Arial" w:hAnsi="Arial" w:cs="Arial"/>
                <w:sz w:val="24"/>
                <w:szCs w:val="24"/>
              </w:rPr>
              <w:t xml:space="preserve">raise a complaint when requested to do so whilst continuing to handle the service request. Whilst </w:t>
            </w:r>
            <w:proofErr w:type="gramStart"/>
            <w:r w:rsidR="007F5D64">
              <w:rPr>
                <w:rFonts w:ascii="Arial" w:hAnsi="Arial" w:cs="Arial"/>
                <w:sz w:val="24"/>
                <w:szCs w:val="24"/>
              </w:rPr>
              <w:t>a</w:t>
            </w:r>
            <w:proofErr w:type="gramEnd"/>
            <w:r w:rsidR="007F5D64">
              <w:rPr>
                <w:rFonts w:ascii="Arial" w:hAnsi="Arial" w:cs="Arial"/>
                <w:sz w:val="24"/>
                <w:szCs w:val="24"/>
              </w:rPr>
              <w:t xml:space="preserve"> </w:t>
            </w:r>
            <w:r w:rsidR="00B87CC8">
              <w:rPr>
                <w:rFonts w:ascii="Arial" w:hAnsi="Arial" w:cs="Arial"/>
                <w:sz w:val="24"/>
                <w:szCs w:val="24"/>
              </w:rPr>
              <w:t xml:space="preserve">early local resolution of issues </w:t>
            </w:r>
            <w:r w:rsidR="007F5D64">
              <w:rPr>
                <w:rFonts w:ascii="Arial" w:hAnsi="Arial" w:cs="Arial"/>
                <w:sz w:val="24"/>
                <w:szCs w:val="24"/>
              </w:rPr>
              <w:t xml:space="preserve">may be preferred in some cases, the formal </w:t>
            </w:r>
            <w:r w:rsidR="007F5D64">
              <w:rPr>
                <w:rFonts w:ascii="Arial" w:hAnsi="Arial" w:cs="Arial"/>
                <w:sz w:val="24"/>
                <w:szCs w:val="24"/>
              </w:rPr>
              <w:lastRenderedPageBreak/>
              <w:t xml:space="preserve">complaints process </w:t>
            </w:r>
            <w:r w:rsidR="00D57D68">
              <w:rPr>
                <w:rFonts w:ascii="Arial" w:hAnsi="Arial" w:cs="Arial"/>
                <w:sz w:val="24"/>
                <w:szCs w:val="24"/>
              </w:rPr>
              <w:t>is</w:t>
            </w:r>
            <w:r w:rsidR="007F5D64">
              <w:rPr>
                <w:rFonts w:ascii="Arial" w:hAnsi="Arial" w:cs="Arial"/>
                <w:sz w:val="24"/>
                <w:szCs w:val="24"/>
              </w:rPr>
              <w:t xml:space="preserve"> available to anyone who wants to pursue a formal complaint.</w:t>
            </w:r>
            <w:r w:rsidR="0023522D">
              <w:rPr>
                <w:rFonts w:ascii="Arial" w:hAnsi="Arial" w:cs="Arial"/>
                <w:sz w:val="24"/>
                <w:szCs w:val="24"/>
              </w:rPr>
              <w:t xml:space="preserve"> </w:t>
            </w:r>
          </w:p>
        </w:tc>
      </w:tr>
      <w:tr w:rsidR="007F5D64" w:rsidRPr="00EB5DC1" w14:paraId="1C51C85F" w14:textId="77777777" w:rsidTr="00490374">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25570404" w:rsidR="00490374" w:rsidRPr="00EB5DC1" w:rsidRDefault="0023522D"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6245F14A" w14:textId="50B190AC" w:rsidR="00490374" w:rsidRPr="00EB5DC1" w:rsidRDefault="0023522D" w:rsidP="00490374">
            <w:pPr>
              <w:jc w:val="center"/>
              <w:rPr>
                <w:rFonts w:ascii="Arial" w:hAnsi="Arial" w:cs="Arial"/>
                <w:sz w:val="24"/>
                <w:szCs w:val="24"/>
              </w:rPr>
            </w:pPr>
            <w:r>
              <w:rPr>
                <w:rFonts w:ascii="Arial" w:hAnsi="Arial" w:cs="Arial"/>
                <w:sz w:val="24"/>
                <w:szCs w:val="24"/>
              </w:rPr>
              <w:t>Complaints Policy</w:t>
            </w:r>
          </w:p>
        </w:tc>
        <w:tc>
          <w:tcPr>
            <w:tcW w:w="3293" w:type="dxa"/>
            <w:vAlign w:val="center"/>
          </w:tcPr>
          <w:p w14:paraId="30468464" w14:textId="168CAB66" w:rsidR="00490374" w:rsidRPr="00EB5DC1" w:rsidRDefault="004E2054" w:rsidP="0095349F">
            <w:pPr>
              <w:rPr>
                <w:rFonts w:ascii="Arial" w:hAnsi="Arial" w:cs="Arial"/>
                <w:sz w:val="24"/>
                <w:szCs w:val="24"/>
              </w:rPr>
            </w:pPr>
            <w:r>
              <w:rPr>
                <w:rFonts w:ascii="Arial" w:hAnsi="Arial" w:cs="Arial"/>
                <w:sz w:val="24"/>
                <w:szCs w:val="24"/>
              </w:rPr>
              <w:t xml:space="preserve">Where negative feedback is received, a representative contacts the complainant within two working days to confirm if they wish to pursue </w:t>
            </w:r>
            <w:proofErr w:type="gramStart"/>
            <w:r>
              <w:rPr>
                <w:rFonts w:ascii="Arial" w:hAnsi="Arial" w:cs="Arial"/>
                <w:sz w:val="24"/>
                <w:szCs w:val="24"/>
              </w:rPr>
              <w:t>a</w:t>
            </w:r>
            <w:proofErr w:type="gramEnd"/>
            <w:r>
              <w:rPr>
                <w:rFonts w:ascii="Arial" w:hAnsi="Arial" w:cs="Arial"/>
                <w:sz w:val="24"/>
                <w:szCs w:val="24"/>
              </w:rPr>
              <w:t xml:space="preserve"> </w:t>
            </w:r>
            <w:r w:rsidR="00B87CC8">
              <w:rPr>
                <w:rFonts w:ascii="Arial" w:hAnsi="Arial" w:cs="Arial"/>
                <w:sz w:val="24"/>
                <w:szCs w:val="24"/>
              </w:rPr>
              <w:t>early local resolution of issue</w:t>
            </w:r>
            <w:r>
              <w:rPr>
                <w:rFonts w:ascii="Arial" w:hAnsi="Arial" w:cs="Arial"/>
                <w:sz w:val="24"/>
                <w:szCs w:val="24"/>
              </w:rPr>
              <w:t xml:space="preserve"> or log a formal complaint as detailed in the Complaints Policy</w:t>
            </w:r>
            <w:r w:rsidR="00D57D68">
              <w:rPr>
                <w:rFonts w:ascii="Arial" w:hAnsi="Arial" w:cs="Arial"/>
                <w:sz w:val="24"/>
                <w:szCs w:val="24"/>
              </w:rPr>
              <w:t>.</w:t>
            </w: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8"/>
        <w:gridCol w:w="4451"/>
        <w:gridCol w:w="1332"/>
        <w:gridCol w:w="3749"/>
        <w:gridCol w:w="3238"/>
      </w:tblGrid>
      <w:tr w:rsidR="00EB5DC1" w:rsidRPr="00EB5DC1" w14:paraId="4FBD33F7" w14:textId="77777777" w:rsidTr="00140ACF">
        <w:tc>
          <w:tcPr>
            <w:tcW w:w="1177" w:type="dxa"/>
            <w:vAlign w:val="center"/>
          </w:tcPr>
          <w:p w14:paraId="2F1599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140ACF">
        <w:tc>
          <w:tcPr>
            <w:tcW w:w="1177" w:type="dxa"/>
            <w:vAlign w:val="center"/>
          </w:tcPr>
          <w:p w14:paraId="287F720F" w14:textId="045DFBB3" w:rsidR="00EB5DC1" w:rsidRPr="00EB5DC1" w:rsidRDefault="00EB5DC1" w:rsidP="00140ACF">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25E470BD" w:rsidR="00EB5DC1" w:rsidRPr="00EB5DC1" w:rsidRDefault="00EB5DC1" w:rsidP="00140ACF">
            <w:pPr>
              <w:rPr>
                <w:rFonts w:ascii="Arial" w:hAnsi="Arial" w:cs="Arial"/>
                <w:sz w:val="24"/>
                <w:szCs w:val="24"/>
              </w:rPr>
            </w:pPr>
            <w:r w:rsidRPr="00EB5DC1">
              <w:rPr>
                <w:rFonts w:ascii="Arial" w:hAnsi="Arial" w:cs="Arial"/>
                <w:sz w:val="24"/>
                <w:szCs w:val="24"/>
              </w:rPr>
              <w:t xml:space="preserve">Landlords must accept a complaint unless there is a valid reason not to do so. If landlords decide not to accept a </w:t>
            </w:r>
            <w:proofErr w:type="gramStart"/>
            <w:r w:rsidRPr="00EB5DC1">
              <w:rPr>
                <w:rFonts w:ascii="Arial" w:hAnsi="Arial" w:cs="Arial"/>
                <w:sz w:val="24"/>
                <w:szCs w:val="24"/>
              </w:rPr>
              <w:t>complaint</w:t>
            </w:r>
            <w:proofErr w:type="gramEnd"/>
            <w:r w:rsidRPr="00EB5DC1">
              <w:rPr>
                <w:rFonts w:ascii="Arial" w:hAnsi="Arial" w:cs="Arial"/>
                <w:sz w:val="24"/>
                <w:szCs w:val="24"/>
              </w:rPr>
              <w:t xml:space="preserve"> they must be able to evidence their reasoning. Each complaint must be considered on its own merits</w:t>
            </w:r>
            <w:r w:rsidR="00D57D68">
              <w:rPr>
                <w:rFonts w:ascii="Arial" w:hAnsi="Arial" w:cs="Arial"/>
                <w:sz w:val="24"/>
                <w:szCs w:val="24"/>
              </w:rPr>
              <w:t>.</w:t>
            </w:r>
          </w:p>
        </w:tc>
        <w:tc>
          <w:tcPr>
            <w:tcW w:w="1340" w:type="dxa"/>
            <w:vAlign w:val="center"/>
          </w:tcPr>
          <w:p w14:paraId="26239650" w14:textId="008BBA44" w:rsidR="00EB5DC1" w:rsidRPr="00EB5DC1" w:rsidRDefault="004E205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E4A5354" w14:textId="7C97E4F0" w:rsidR="00EB5DC1" w:rsidRPr="00EB5DC1" w:rsidRDefault="004E2054" w:rsidP="00140ACF">
            <w:pPr>
              <w:jc w:val="center"/>
              <w:rPr>
                <w:rFonts w:ascii="Arial" w:hAnsi="Arial" w:cs="Arial"/>
                <w:sz w:val="24"/>
                <w:szCs w:val="24"/>
              </w:rPr>
            </w:pPr>
            <w:r>
              <w:rPr>
                <w:rFonts w:ascii="Arial" w:hAnsi="Arial" w:cs="Arial"/>
                <w:sz w:val="24"/>
                <w:szCs w:val="24"/>
              </w:rPr>
              <w:t xml:space="preserve">Complaints Policy </w:t>
            </w:r>
          </w:p>
        </w:tc>
        <w:tc>
          <w:tcPr>
            <w:tcW w:w="3293" w:type="dxa"/>
            <w:vAlign w:val="center"/>
          </w:tcPr>
          <w:p w14:paraId="446B964E" w14:textId="2D982F3D" w:rsidR="00EB5DC1" w:rsidRPr="00EB5DC1" w:rsidRDefault="004E2054" w:rsidP="009E3798">
            <w:pPr>
              <w:rPr>
                <w:rFonts w:ascii="Arial" w:hAnsi="Arial" w:cs="Arial"/>
                <w:sz w:val="24"/>
                <w:szCs w:val="24"/>
              </w:rPr>
            </w:pPr>
            <w:r>
              <w:rPr>
                <w:rFonts w:ascii="Arial" w:hAnsi="Arial" w:cs="Arial"/>
                <w:sz w:val="24"/>
                <w:szCs w:val="24"/>
              </w:rPr>
              <w:t>Our policy confirms that each complaint will be considered on its own merit</w:t>
            </w:r>
            <w:r w:rsidR="005B5E61">
              <w:rPr>
                <w:rFonts w:ascii="Arial" w:hAnsi="Arial" w:cs="Arial"/>
                <w:sz w:val="24"/>
                <w:szCs w:val="24"/>
              </w:rPr>
              <w:t>s</w:t>
            </w:r>
            <w:r w:rsidR="00CF72B5">
              <w:rPr>
                <w:rFonts w:ascii="Arial" w:hAnsi="Arial" w:cs="Arial"/>
                <w:sz w:val="24"/>
                <w:szCs w:val="24"/>
              </w:rPr>
              <w:t xml:space="preserve"> (10.2.1 -complaints policy)</w:t>
            </w:r>
            <w:r w:rsidR="00FB44CE">
              <w:rPr>
                <w:rFonts w:ascii="Arial" w:hAnsi="Arial" w:cs="Arial"/>
                <w:sz w:val="24"/>
                <w:szCs w:val="24"/>
              </w:rPr>
              <w:t xml:space="preserve"> Reasons for </w:t>
            </w:r>
            <w:r w:rsidR="009E3798">
              <w:rPr>
                <w:rFonts w:ascii="Arial" w:hAnsi="Arial" w:cs="Arial"/>
                <w:sz w:val="24"/>
                <w:szCs w:val="24"/>
              </w:rPr>
              <w:t>refusal to accept a complaint will be provided and the resident given details of the Housing Ombudsman Service</w:t>
            </w:r>
            <w:r w:rsidR="005B5E61">
              <w:rPr>
                <w:rFonts w:ascii="Arial" w:hAnsi="Arial" w:cs="Arial"/>
                <w:sz w:val="24"/>
                <w:szCs w:val="24"/>
              </w:rPr>
              <w:t>.</w:t>
            </w:r>
            <w:r w:rsidR="009E3798">
              <w:rPr>
                <w:rFonts w:ascii="Arial" w:hAnsi="Arial" w:cs="Arial"/>
                <w:sz w:val="24"/>
                <w:szCs w:val="24"/>
              </w:rPr>
              <w:t xml:space="preserve"> </w:t>
            </w:r>
            <w:r w:rsidR="00FB44CE">
              <w:rPr>
                <w:rFonts w:ascii="Arial" w:hAnsi="Arial" w:cs="Arial"/>
                <w:sz w:val="24"/>
                <w:szCs w:val="24"/>
              </w:rPr>
              <w:t xml:space="preserve">  </w:t>
            </w:r>
          </w:p>
        </w:tc>
      </w:tr>
      <w:tr w:rsidR="00EB5DC1" w:rsidRPr="00EB5DC1" w14:paraId="56BE0F51" w14:textId="77777777" w:rsidTr="00140ACF">
        <w:tc>
          <w:tcPr>
            <w:tcW w:w="1177" w:type="dxa"/>
            <w:vAlign w:val="center"/>
          </w:tcPr>
          <w:p w14:paraId="2917C7DB" w14:textId="1A1F131E" w:rsidR="00EB5DC1" w:rsidRPr="00EB5DC1" w:rsidRDefault="00EB5DC1" w:rsidP="00140ACF">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lastRenderedPageBreak/>
              <w:t xml:space="preserve">Matters that have previously been considered under the complaints policy. </w:t>
            </w:r>
          </w:p>
        </w:tc>
        <w:tc>
          <w:tcPr>
            <w:tcW w:w="1340" w:type="dxa"/>
            <w:vAlign w:val="center"/>
          </w:tcPr>
          <w:p w14:paraId="0A2795B3" w14:textId="07B279EA" w:rsidR="00EB5DC1" w:rsidRPr="00EB5DC1" w:rsidRDefault="009E3798"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BA6A974" w14:textId="52A5C8F4" w:rsidR="00EB5DC1" w:rsidRPr="00EB5DC1" w:rsidRDefault="009E3798"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33BF8E2C" w14:textId="1ED7B124" w:rsidR="00EB5DC1" w:rsidRPr="00EB5DC1" w:rsidRDefault="00CF72B5" w:rsidP="009E3798">
            <w:pPr>
              <w:rPr>
                <w:rFonts w:ascii="Arial" w:hAnsi="Arial" w:cs="Arial"/>
                <w:sz w:val="24"/>
                <w:szCs w:val="24"/>
              </w:rPr>
            </w:pPr>
            <w:r>
              <w:rPr>
                <w:rFonts w:ascii="Arial" w:hAnsi="Arial" w:cs="Arial"/>
                <w:sz w:val="24"/>
                <w:szCs w:val="24"/>
              </w:rPr>
              <w:t>This is outlined in section 4 of Zen’s Complaints Policy.</w:t>
            </w:r>
          </w:p>
        </w:tc>
      </w:tr>
      <w:tr w:rsidR="00EB5DC1" w:rsidRPr="00EB5DC1" w14:paraId="53774B4C" w14:textId="77777777" w:rsidTr="00140ACF">
        <w:tc>
          <w:tcPr>
            <w:tcW w:w="1177" w:type="dxa"/>
            <w:vAlign w:val="center"/>
          </w:tcPr>
          <w:p w14:paraId="545E6E64" w14:textId="516AF2C3" w:rsidR="00EB5DC1" w:rsidRPr="00EB5DC1" w:rsidRDefault="00EB5DC1" w:rsidP="00140ACF">
            <w:pPr>
              <w:jc w:val="center"/>
              <w:rPr>
                <w:rFonts w:ascii="Arial" w:hAnsi="Arial" w:cs="Arial"/>
                <w:sz w:val="24"/>
                <w:szCs w:val="24"/>
              </w:rPr>
            </w:pPr>
            <w:r>
              <w:rPr>
                <w:rFonts w:ascii="Arial" w:hAnsi="Arial" w:cs="Arial"/>
                <w:sz w:val="24"/>
                <w:szCs w:val="24"/>
              </w:rPr>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25E52B1D" w:rsidR="00EB5DC1" w:rsidRPr="00EB5DC1" w:rsidRDefault="009E3798"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952B7DC" w14:textId="217379C2" w:rsidR="00EB5DC1" w:rsidRPr="00EB5DC1" w:rsidRDefault="009E3798"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656449FD" w14:textId="2E28FCF6" w:rsidR="00EB5DC1" w:rsidRPr="00EB5DC1" w:rsidRDefault="009E3798" w:rsidP="009E3798">
            <w:pPr>
              <w:rPr>
                <w:rFonts w:ascii="Arial" w:hAnsi="Arial" w:cs="Arial"/>
                <w:sz w:val="24"/>
                <w:szCs w:val="24"/>
              </w:rPr>
            </w:pPr>
            <w:r>
              <w:rPr>
                <w:rFonts w:ascii="Arial" w:hAnsi="Arial" w:cs="Arial"/>
                <w:sz w:val="24"/>
                <w:szCs w:val="24"/>
              </w:rPr>
              <w:t>The policy confirms that complaints will be accepted up to 12 months after the incident or issue occurred</w:t>
            </w:r>
            <w:r w:rsidR="00354A88">
              <w:rPr>
                <w:rFonts w:ascii="Arial" w:hAnsi="Arial" w:cs="Arial"/>
                <w:sz w:val="24"/>
                <w:szCs w:val="24"/>
              </w:rPr>
              <w:t>,</w:t>
            </w:r>
            <w:r>
              <w:rPr>
                <w:rFonts w:ascii="Arial" w:hAnsi="Arial" w:cs="Arial"/>
                <w:sz w:val="24"/>
                <w:szCs w:val="24"/>
              </w:rPr>
              <w:t xml:space="preserve"> or the resident became aware of it</w:t>
            </w:r>
            <w:r w:rsidR="007174E6">
              <w:rPr>
                <w:rFonts w:ascii="Arial" w:hAnsi="Arial" w:cs="Arial"/>
                <w:sz w:val="24"/>
                <w:szCs w:val="24"/>
              </w:rPr>
              <w:t xml:space="preserve">. </w:t>
            </w:r>
          </w:p>
        </w:tc>
      </w:tr>
      <w:tr w:rsidR="00EB5DC1" w:rsidRPr="00EB5DC1" w14:paraId="1A415C8B" w14:textId="77777777" w:rsidTr="00140ACF">
        <w:tc>
          <w:tcPr>
            <w:tcW w:w="1177" w:type="dxa"/>
            <w:vAlign w:val="center"/>
          </w:tcPr>
          <w:p w14:paraId="22907B07" w14:textId="629AF1F2" w:rsidR="00EB5DC1" w:rsidRPr="00EB5DC1" w:rsidRDefault="00EB5DC1" w:rsidP="00140ACF">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proofErr w:type="gramStart"/>
            <w:r w:rsidRPr="00677E13">
              <w:t>fairly applied</w:t>
            </w:r>
            <w:proofErr w:type="gramEnd"/>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1F0975A4" w:rsidR="00EB5DC1" w:rsidRPr="00EB5DC1" w:rsidRDefault="009E3798"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C4C3194" w14:textId="73FA1925" w:rsidR="00EB5DC1" w:rsidRPr="00EB5DC1" w:rsidRDefault="009E3798" w:rsidP="00140ACF">
            <w:pPr>
              <w:jc w:val="center"/>
              <w:rPr>
                <w:rFonts w:ascii="Arial" w:hAnsi="Arial" w:cs="Arial"/>
                <w:sz w:val="24"/>
                <w:szCs w:val="24"/>
              </w:rPr>
            </w:pPr>
            <w:r>
              <w:rPr>
                <w:rFonts w:ascii="Arial" w:hAnsi="Arial" w:cs="Arial"/>
                <w:sz w:val="24"/>
                <w:szCs w:val="24"/>
              </w:rPr>
              <w:t xml:space="preserve">Complaints Policy </w:t>
            </w:r>
          </w:p>
        </w:tc>
        <w:tc>
          <w:tcPr>
            <w:tcW w:w="3293" w:type="dxa"/>
            <w:vAlign w:val="center"/>
          </w:tcPr>
          <w:p w14:paraId="6216A83F" w14:textId="06062939" w:rsidR="00EB5DC1" w:rsidRPr="00EB5DC1" w:rsidRDefault="00CF72B5" w:rsidP="009E3798">
            <w:pPr>
              <w:rPr>
                <w:rFonts w:ascii="Arial" w:hAnsi="Arial" w:cs="Arial"/>
                <w:sz w:val="24"/>
                <w:szCs w:val="24"/>
              </w:rPr>
            </w:pPr>
            <w:r>
              <w:rPr>
                <w:rFonts w:ascii="Arial" w:hAnsi="Arial" w:cs="Arial"/>
                <w:sz w:val="24"/>
                <w:szCs w:val="24"/>
              </w:rPr>
              <w:t xml:space="preserve">4.2 </w:t>
            </w:r>
            <w:r w:rsidR="009E3798">
              <w:rPr>
                <w:rFonts w:ascii="Arial" w:hAnsi="Arial" w:cs="Arial"/>
                <w:sz w:val="24"/>
                <w:szCs w:val="24"/>
              </w:rPr>
              <w:t xml:space="preserve">The policy confirms that a resident will be notified of the reason that </w:t>
            </w:r>
            <w:r w:rsidR="009E49EC">
              <w:rPr>
                <w:rFonts w:ascii="Arial" w:hAnsi="Arial" w:cs="Arial"/>
                <w:sz w:val="24"/>
                <w:szCs w:val="24"/>
              </w:rPr>
              <w:t xml:space="preserve">a </w:t>
            </w:r>
            <w:r w:rsidR="009E3798">
              <w:rPr>
                <w:rFonts w:ascii="Arial" w:hAnsi="Arial" w:cs="Arial"/>
                <w:sz w:val="24"/>
                <w:szCs w:val="24"/>
              </w:rPr>
              <w:t xml:space="preserve">complaint is </w:t>
            </w:r>
            <w:r w:rsidR="009E49EC">
              <w:rPr>
                <w:rFonts w:ascii="Arial" w:hAnsi="Arial" w:cs="Arial"/>
                <w:sz w:val="24"/>
                <w:szCs w:val="24"/>
              </w:rPr>
              <w:t xml:space="preserve">not </w:t>
            </w:r>
            <w:r w:rsidR="009E3798">
              <w:rPr>
                <w:rFonts w:ascii="Arial" w:hAnsi="Arial" w:cs="Arial"/>
                <w:sz w:val="24"/>
                <w:szCs w:val="24"/>
              </w:rPr>
              <w:t>accepted and the details of the HO</w:t>
            </w:r>
            <w:r w:rsidR="009E49EC">
              <w:rPr>
                <w:rFonts w:ascii="Arial" w:hAnsi="Arial" w:cs="Arial"/>
                <w:sz w:val="24"/>
                <w:szCs w:val="24"/>
              </w:rPr>
              <w:t>S</w:t>
            </w:r>
            <w:r w:rsidR="009E3798">
              <w:rPr>
                <w:rFonts w:ascii="Arial" w:hAnsi="Arial" w:cs="Arial"/>
                <w:sz w:val="24"/>
                <w:szCs w:val="24"/>
              </w:rPr>
              <w:t xml:space="preserve"> </w:t>
            </w:r>
            <w:r w:rsidR="009E49EC">
              <w:rPr>
                <w:rFonts w:ascii="Arial" w:hAnsi="Arial" w:cs="Arial"/>
                <w:sz w:val="24"/>
                <w:szCs w:val="24"/>
              </w:rPr>
              <w:t xml:space="preserve">will </w:t>
            </w:r>
            <w:r w:rsidR="009E3798">
              <w:rPr>
                <w:rFonts w:ascii="Arial" w:hAnsi="Arial" w:cs="Arial"/>
                <w:sz w:val="24"/>
                <w:szCs w:val="24"/>
              </w:rPr>
              <w:t>be provided</w:t>
            </w:r>
            <w:r w:rsidR="009E49EC">
              <w:rPr>
                <w:rFonts w:ascii="Arial" w:hAnsi="Arial" w:cs="Arial"/>
                <w:sz w:val="24"/>
                <w:szCs w:val="24"/>
              </w:rPr>
              <w:t>.</w:t>
            </w:r>
          </w:p>
        </w:tc>
      </w:tr>
      <w:tr w:rsidR="00EB5DC1" w:rsidRPr="00EB5DC1" w14:paraId="2B6B93AF" w14:textId="77777777" w:rsidTr="00140ACF">
        <w:tc>
          <w:tcPr>
            <w:tcW w:w="1177" w:type="dxa"/>
            <w:vAlign w:val="center"/>
          </w:tcPr>
          <w:p w14:paraId="58880A4D" w14:textId="5EECB2A2" w:rsidR="00EB5DC1" w:rsidRPr="00EB5DC1" w:rsidRDefault="00EB5DC1" w:rsidP="00140ACF">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37C365D3" w:rsidR="00EB5DC1" w:rsidRPr="00EB5DC1" w:rsidRDefault="009E3798"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5593FE4" w14:textId="13AE3E26" w:rsidR="00EB5DC1" w:rsidRPr="00EB5DC1" w:rsidRDefault="009E3798"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6BF4DA67" w14:textId="73B4D93A" w:rsidR="00EB5DC1" w:rsidRPr="00EB5DC1" w:rsidRDefault="00CF72B5" w:rsidP="009E3798">
            <w:pPr>
              <w:rPr>
                <w:rFonts w:ascii="Arial" w:hAnsi="Arial" w:cs="Arial"/>
                <w:sz w:val="24"/>
                <w:szCs w:val="24"/>
              </w:rPr>
            </w:pPr>
            <w:r>
              <w:rPr>
                <w:rFonts w:ascii="Arial" w:hAnsi="Arial" w:cs="Arial"/>
                <w:sz w:val="24"/>
                <w:szCs w:val="24"/>
              </w:rPr>
              <w:t xml:space="preserve">10.2.1 </w:t>
            </w:r>
            <w:r w:rsidR="00CF4833">
              <w:rPr>
                <w:rFonts w:ascii="Arial" w:hAnsi="Arial" w:cs="Arial"/>
                <w:sz w:val="24"/>
                <w:szCs w:val="24"/>
              </w:rPr>
              <w:t>The p</w:t>
            </w:r>
            <w:r w:rsidR="009E3798">
              <w:rPr>
                <w:rFonts w:ascii="Arial" w:hAnsi="Arial" w:cs="Arial"/>
                <w:sz w:val="24"/>
                <w:szCs w:val="24"/>
              </w:rPr>
              <w:t>olicy confirms that each complaint will be considered on its own merit.</w:t>
            </w: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39"/>
        <w:gridCol w:w="1332"/>
        <w:gridCol w:w="3743"/>
        <w:gridCol w:w="3257"/>
      </w:tblGrid>
      <w:tr w:rsidR="00EB5DC1" w:rsidRPr="00EB5DC1" w14:paraId="4D5DFCA2" w14:textId="77777777" w:rsidTr="1A9EB47F">
        <w:tc>
          <w:tcPr>
            <w:tcW w:w="1177" w:type="dxa"/>
            <w:vAlign w:val="center"/>
          </w:tcPr>
          <w:p w14:paraId="74686EFF"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5771AA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254585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713F94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44DF287"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1A9EB47F">
        <w:tc>
          <w:tcPr>
            <w:tcW w:w="1177" w:type="dxa"/>
            <w:vAlign w:val="center"/>
          </w:tcPr>
          <w:p w14:paraId="29B1B9A8" w14:textId="421BDF8E" w:rsidR="00EB5DC1" w:rsidRPr="00EB5DC1" w:rsidRDefault="00EB5DC1" w:rsidP="00140ACF">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vAlign w:val="center"/>
          </w:tcPr>
          <w:p w14:paraId="11785FEF" w14:textId="52242DD2" w:rsidR="00EB5DC1" w:rsidRPr="00EB5DC1" w:rsidRDefault="009E3798"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2051623" w14:textId="711E3BED" w:rsidR="00EB5DC1" w:rsidRPr="00EB5DC1" w:rsidRDefault="009E3798"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282F0D0A" w14:textId="42590011" w:rsidR="00EB5DC1" w:rsidRPr="00EB5DC1" w:rsidRDefault="00D13E50" w:rsidP="0095349F">
            <w:pPr>
              <w:rPr>
                <w:rFonts w:ascii="Arial" w:hAnsi="Arial" w:cs="Arial"/>
                <w:sz w:val="24"/>
                <w:szCs w:val="24"/>
              </w:rPr>
            </w:pPr>
            <w:r>
              <w:rPr>
                <w:rFonts w:ascii="Arial" w:hAnsi="Arial" w:cs="Arial"/>
                <w:sz w:val="24"/>
                <w:szCs w:val="24"/>
              </w:rPr>
              <w:t xml:space="preserve">Complaints can be made by telephone, email, letter or </w:t>
            </w:r>
            <w:r w:rsidR="00CF72B5">
              <w:rPr>
                <w:rFonts w:ascii="Arial" w:hAnsi="Arial" w:cs="Arial"/>
                <w:sz w:val="24"/>
                <w:szCs w:val="24"/>
              </w:rPr>
              <w:t>via the website</w:t>
            </w:r>
            <w:r w:rsidR="0082133D">
              <w:rPr>
                <w:rFonts w:ascii="Arial" w:hAnsi="Arial" w:cs="Arial"/>
                <w:sz w:val="24"/>
                <w:szCs w:val="24"/>
              </w:rPr>
              <w:t xml:space="preserve">. Reasonable adjustments will be made for those with protected characteristics. </w:t>
            </w:r>
          </w:p>
        </w:tc>
      </w:tr>
      <w:tr w:rsidR="00EB5DC1" w:rsidRPr="00EB5DC1" w14:paraId="04D6E48B" w14:textId="77777777" w:rsidTr="1A9EB47F">
        <w:tc>
          <w:tcPr>
            <w:tcW w:w="1177" w:type="dxa"/>
            <w:vAlign w:val="center"/>
          </w:tcPr>
          <w:p w14:paraId="0B779041" w14:textId="27C53C8A" w:rsidR="00EB5DC1" w:rsidRPr="00EB5DC1" w:rsidRDefault="00EB5DC1" w:rsidP="00140ACF">
            <w:pPr>
              <w:jc w:val="center"/>
              <w:rPr>
                <w:rFonts w:ascii="Arial" w:hAnsi="Arial" w:cs="Arial"/>
                <w:sz w:val="24"/>
                <w:szCs w:val="24"/>
              </w:rPr>
            </w:pPr>
            <w:r>
              <w:rPr>
                <w:rFonts w:ascii="Arial" w:hAnsi="Arial" w:cs="Arial"/>
                <w:sz w:val="24"/>
                <w:szCs w:val="24"/>
              </w:rPr>
              <w:t>3.2</w:t>
            </w:r>
          </w:p>
        </w:tc>
        <w:tc>
          <w:tcPr>
            <w:tcW w:w="4537"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vAlign w:val="center"/>
          </w:tcPr>
          <w:p w14:paraId="75FEEFB0" w14:textId="1F06E997" w:rsidR="00EB5DC1" w:rsidRPr="00EB5DC1" w:rsidRDefault="00D13E5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03E2D4B" w14:textId="270AA550" w:rsidR="00EB5DC1" w:rsidRPr="00EB5DC1" w:rsidRDefault="00D13E50" w:rsidP="00140ACF">
            <w:pPr>
              <w:jc w:val="center"/>
              <w:rPr>
                <w:rFonts w:ascii="Arial" w:hAnsi="Arial" w:cs="Arial"/>
                <w:sz w:val="24"/>
                <w:szCs w:val="24"/>
              </w:rPr>
            </w:pPr>
            <w:r>
              <w:rPr>
                <w:rFonts w:ascii="Arial" w:hAnsi="Arial" w:cs="Arial"/>
                <w:sz w:val="24"/>
                <w:szCs w:val="24"/>
              </w:rPr>
              <w:t xml:space="preserve">Complaints Policy </w:t>
            </w:r>
          </w:p>
        </w:tc>
        <w:tc>
          <w:tcPr>
            <w:tcW w:w="3293" w:type="dxa"/>
            <w:vAlign w:val="center"/>
          </w:tcPr>
          <w:p w14:paraId="7F2D6830" w14:textId="0724BABE" w:rsidR="007F5974" w:rsidRPr="005965B5" w:rsidRDefault="007F5974" w:rsidP="005965B5">
            <w:pPr>
              <w:pStyle w:val="Policysub-heading1"/>
              <w:numPr>
                <w:ilvl w:val="0"/>
                <w:numId w:val="0"/>
              </w:numPr>
              <w:ind w:left="357"/>
              <w:rPr>
                <w:rFonts w:ascii="Arial" w:eastAsiaTheme="minorHAnsi" w:hAnsi="Arial" w:cs="Arial"/>
                <w:kern w:val="2"/>
                <w:sz w:val="24"/>
                <w:szCs w:val="24"/>
                <w14:ligatures w14:val="standardContextual"/>
              </w:rPr>
            </w:pPr>
            <w:r w:rsidRPr="005965B5">
              <w:rPr>
                <w:rFonts w:ascii="Arial" w:eastAsiaTheme="minorHAnsi" w:hAnsi="Arial" w:cs="Arial"/>
                <w:kern w:val="2"/>
                <w:sz w:val="24"/>
                <w:szCs w:val="24"/>
                <w14:ligatures w14:val="standardContextual"/>
              </w:rPr>
              <w:t>5.4 A complaint may be submitted to any member of Zen's staff or managing agents, who will forward the details to the complaints officer.</w:t>
            </w:r>
          </w:p>
          <w:p w14:paraId="7C5C87E9" w14:textId="0C02E650" w:rsidR="00EB5DC1" w:rsidRPr="00EB5DC1" w:rsidRDefault="00D13E50" w:rsidP="00D13E50">
            <w:pPr>
              <w:rPr>
                <w:rFonts w:ascii="Arial" w:hAnsi="Arial" w:cs="Arial"/>
                <w:sz w:val="24"/>
                <w:szCs w:val="24"/>
              </w:rPr>
            </w:pPr>
            <w:r>
              <w:rPr>
                <w:rFonts w:ascii="Arial" w:hAnsi="Arial" w:cs="Arial"/>
                <w:sz w:val="24"/>
                <w:szCs w:val="24"/>
              </w:rPr>
              <w:t xml:space="preserve"> </w:t>
            </w:r>
          </w:p>
        </w:tc>
      </w:tr>
      <w:tr w:rsidR="00EB5DC1" w:rsidRPr="00EB5DC1" w14:paraId="50DB60A6" w14:textId="77777777" w:rsidTr="1A9EB47F">
        <w:tc>
          <w:tcPr>
            <w:tcW w:w="1177" w:type="dxa"/>
            <w:vAlign w:val="center"/>
          </w:tcPr>
          <w:p w14:paraId="430A5561" w14:textId="0D14B3C8" w:rsidR="00EB5DC1" w:rsidRPr="00EB5DC1" w:rsidRDefault="00EB5DC1" w:rsidP="00140ACF">
            <w:pPr>
              <w:jc w:val="center"/>
              <w:rPr>
                <w:rFonts w:ascii="Arial" w:hAnsi="Arial" w:cs="Arial"/>
                <w:sz w:val="24"/>
                <w:szCs w:val="24"/>
              </w:rPr>
            </w:pPr>
            <w:r>
              <w:rPr>
                <w:rFonts w:ascii="Arial" w:hAnsi="Arial" w:cs="Arial"/>
                <w:sz w:val="24"/>
                <w:szCs w:val="24"/>
              </w:rPr>
              <w:t>3.3</w:t>
            </w:r>
          </w:p>
        </w:tc>
        <w:tc>
          <w:tcPr>
            <w:tcW w:w="4537" w:type="dxa"/>
            <w:vAlign w:val="center"/>
          </w:tcPr>
          <w:p w14:paraId="7E7A3C82" w14:textId="6E41B620" w:rsidR="00EB5DC1" w:rsidRPr="00EB5DC1" w:rsidRDefault="00EB5DC1" w:rsidP="00140ACF">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xml:space="preserve">.  Low complaint volumes are potentially a </w:t>
            </w:r>
            <w:r>
              <w:lastRenderedPageBreak/>
              <w:t>sign that residents are unable to complain.</w:t>
            </w:r>
          </w:p>
        </w:tc>
        <w:tc>
          <w:tcPr>
            <w:tcW w:w="1340" w:type="dxa"/>
            <w:vAlign w:val="center"/>
          </w:tcPr>
          <w:p w14:paraId="32703200" w14:textId="0E5FEA44" w:rsidR="00EB5DC1" w:rsidRPr="00EB5DC1" w:rsidRDefault="00D13E50"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153AFDB3" w14:textId="3133C94F" w:rsidR="00EB5DC1" w:rsidRPr="00EB5DC1" w:rsidRDefault="00DA2CD2" w:rsidP="00140ACF">
            <w:pPr>
              <w:jc w:val="center"/>
              <w:rPr>
                <w:rFonts w:ascii="Arial" w:hAnsi="Arial" w:cs="Arial"/>
                <w:sz w:val="24"/>
                <w:szCs w:val="24"/>
              </w:rPr>
            </w:pPr>
            <w:r>
              <w:rPr>
                <w:rFonts w:ascii="Arial" w:hAnsi="Arial" w:cs="Arial"/>
                <w:sz w:val="24"/>
                <w:szCs w:val="24"/>
              </w:rPr>
              <w:t>N/A</w:t>
            </w:r>
          </w:p>
        </w:tc>
        <w:tc>
          <w:tcPr>
            <w:tcW w:w="3293" w:type="dxa"/>
            <w:vAlign w:val="center"/>
          </w:tcPr>
          <w:p w14:paraId="13236B63" w14:textId="548ECD78" w:rsidR="00EB5DC1" w:rsidRPr="00EB5DC1" w:rsidRDefault="1EB5D9B6" w:rsidP="00D13E50">
            <w:pPr>
              <w:rPr>
                <w:rFonts w:ascii="Arial" w:hAnsi="Arial" w:cs="Arial"/>
                <w:sz w:val="24"/>
                <w:szCs w:val="24"/>
              </w:rPr>
            </w:pPr>
            <w:r w:rsidRPr="1A9EB47F">
              <w:rPr>
                <w:rFonts w:ascii="Arial" w:hAnsi="Arial" w:cs="Arial"/>
                <w:sz w:val="24"/>
                <w:szCs w:val="24"/>
              </w:rPr>
              <w:t>The</w:t>
            </w:r>
            <w:r w:rsidR="78440FC0" w:rsidRPr="1A9EB47F">
              <w:rPr>
                <w:rFonts w:ascii="Arial" w:hAnsi="Arial" w:cs="Arial"/>
                <w:sz w:val="24"/>
                <w:szCs w:val="24"/>
              </w:rPr>
              <w:t xml:space="preserve"> board has not set any </w:t>
            </w:r>
            <w:r w:rsidRPr="1A9EB47F">
              <w:rPr>
                <w:rFonts w:ascii="Arial" w:hAnsi="Arial" w:cs="Arial"/>
                <w:sz w:val="24"/>
                <w:szCs w:val="24"/>
              </w:rPr>
              <w:t xml:space="preserve">targets or </w:t>
            </w:r>
            <w:r w:rsidR="04F39B82" w:rsidRPr="1A9EB47F">
              <w:rPr>
                <w:rFonts w:ascii="Arial" w:hAnsi="Arial" w:cs="Arial"/>
                <w:sz w:val="24"/>
                <w:szCs w:val="24"/>
              </w:rPr>
              <w:t>KPI</w:t>
            </w:r>
            <w:r w:rsidRPr="1A9EB47F">
              <w:rPr>
                <w:rFonts w:ascii="Arial" w:hAnsi="Arial" w:cs="Arial"/>
                <w:sz w:val="24"/>
                <w:szCs w:val="24"/>
              </w:rPr>
              <w:t xml:space="preserve">s related to the number </w:t>
            </w:r>
            <w:r w:rsidR="78440FC0" w:rsidRPr="1A9EB47F">
              <w:rPr>
                <w:rFonts w:ascii="Arial" w:hAnsi="Arial" w:cs="Arial"/>
                <w:sz w:val="24"/>
                <w:szCs w:val="24"/>
              </w:rPr>
              <w:t xml:space="preserve">or volume </w:t>
            </w:r>
            <w:r w:rsidRPr="1A9EB47F">
              <w:rPr>
                <w:rFonts w:ascii="Arial" w:hAnsi="Arial" w:cs="Arial"/>
                <w:sz w:val="24"/>
                <w:szCs w:val="24"/>
              </w:rPr>
              <w:t>of complaints</w:t>
            </w:r>
            <w:bookmarkStart w:id="1" w:name="_Int_b1uLvHl6"/>
            <w:r w:rsidRPr="1A9EB47F">
              <w:rPr>
                <w:rFonts w:ascii="Arial" w:hAnsi="Arial" w:cs="Arial"/>
                <w:sz w:val="24"/>
                <w:szCs w:val="24"/>
              </w:rPr>
              <w:t xml:space="preserve">.  </w:t>
            </w:r>
            <w:bookmarkEnd w:id="1"/>
          </w:p>
        </w:tc>
      </w:tr>
      <w:tr w:rsidR="00EB5DC1" w:rsidRPr="00EB5DC1" w14:paraId="2462FB38" w14:textId="77777777" w:rsidTr="1A9EB47F">
        <w:tc>
          <w:tcPr>
            <w:tcW w:w="1177" w:type="dxa"/>
            <w:vAlign w:val="center"/>
          </w:tcPr>
          <w:p w14:paraId="0B17962D" w14:textId="7A29EDA1" w:rsidR="00EB5DC1" w:rsidRPr="00EB5DC1" w:rsidRDefault="00EB5DC1" w:rsidP="00140ACF">
            <w:pPr>
              <w:jc w:val="center"/>
              <w:rPr>
                <w:rFonts w:ascii="Arial" w:hAnsi="Arial" w:cs="Arial"/>
                <w:sz w:val="24"/>
                <w:szCs w:val="24"/>
              </w:rPr>
            </w:pPr>
            <w:r>
              <w:rPr>
                <w:rFonts w:ascii="Arial" w:hAnsi="Arial" w:cs="Arial"/>
                <w:sz w:val="24"/>
                <w:szCs w:val="24"/>
              </w:rPr>
              <w:t>3.4</w:t>
            </w:r>
          </w:p>
        </w:tc>
        <w:tc>
          <w:tcPr>
            <w:tcW w:w="4537" w:type="dxa"/>
            <w:vAlign w:val="center"/>
          </w:tcPr>
          <w:p w14:paraId="22E8F5F8" w14:textId="358E2B28" w:rsidR="00EB5DC1" w:rsidRPr="00EB5DC1" w:rsidRDefault="00EB5DC1" w:rsidP="00EB5DC1">
            <w:pPr>
              <w:pStyle w:val="NoSpacing"/>
              <w:numPr>
                <w:ilvl w:val="0"/>
                <w:numId w:val="0"/>
              </w:numPr>
              <w:spacing w:after="120"/>
            </w:pPr>
            <w:r>
              <w:t xml:space="preserve">Landlords must make their complaint policy available in a clear and accessible format for all residents. This will detail the </w:t>
            </w:r>
            <w:bookmarkStart w:id="2" w:name="_Int_kihTxAWX"/>
            <w:proofErr w:type="gramStart"/>
            <w:r>
              <w:t>two stage</w:t>
            </w:r>
            <w:bookmarkEnd w:id="2"/>
            <w:proofErr w:type="gramEnd"/>
            <w:r>
              <w:t xml:space="preserve"> process, what will happen at each stage, and the </w:t>
            </w:r>
            <w:bookmarkStart w:id="3" w:name="_Int_fZCfztrY"/>
            <w:r>
              <w:t>timeframes</w:t>
            </w:r>
            <w:bookmarkEnd w:id="3"/>
            <w:r>
              <w:t xml:space="preserve"> for responding. The policy must also be published on the landlord’s website.</w:t>
            </w:r>
          </w:p>
        </w:tc>
        <w:tc>
          <w:tcPr>
            <w:tcW w:w="1340" w:type="dxa"/>
            <w:vAlign w:val="center"/>
          </w:tcPr>
          <w:p w14:paraId="5E30F8B8" w14:textId="42639848" w:rsidR="00EB5DC1" w:rsidRPr="00EB5DC1" w:rsidRDefault="00D13E5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7C28B94" w14:textId="1131F797" w:rsidR="00EB5DC1" w:rsidRPr="00EB5DC1" w:rsidRDefault="00D13E50"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1D71735A" w14:textId="3CA58C35" w:rsidR="00EB5DC1" w:rsidRPr="00EB5DC1" w:rsidRDefault="1EB5D9B6" w:rsidP="00D13E50">
            <w:pPr>
              <w:rPr>
                <w:rFonts w:ascii="Arial" w:hAnsi="Arial" w:cs="Arial"/>
                <w:sz w:val="24"/>
                <w:szCs w:val="24"/>
              </w:rPr>
            </w:pPr>
            <w:r w:rsidRPr="1A9EB47F">
              <w:rPr>
                <w:rFonts w:ascii="Arial" w:hAnsi="Arial" w:cs="Arial"/>
                <w:sz w:val="24"/>
                <w:szCs w:val="24"/>
              </w:rPr>
              <w:t>The Complaints Policy has two formal stages</w:t>
            </w:r>
            <w:r w:rsidR="34E4401C" w:rsidRPr="1A9EB47F">
              <w:rPr>
                <w:rFonts w:ascii="Arial" w:hAnsi="Arial" w:cs="Arial"/>
                <w:sz w:val="24"/>
                <w:szCs w:val="24"/>
              </w:rPr>
              <w:t xml:space="preserve">. </w:t>
            </w:r>
            <w:r w:rsidRPr="1A9EB47F">
              <w:rPr>
                <w:rFonts w:ascii="Arial" w:hAnsi="Arial" w:cs="Arial"/>
                <w:sz w:val="24"/>
                <w:szCs w:val="24"/>
              </w:rPr>
              <w:t xml:space="preserve">Residents can request a copy of the </w:t>
            </w:r>
            <w:r w:rsidR="2FA5B435" w:rsidRPr="1A9EB47F">
              <w:rPr>
                <w:rFonts w:ascii="Arial" w:hAnsi="Arial" w:cs="Arial"/>
                <w:sz w:val="24"/>
                <w:szCs w:val="24"/>
              </w:rPr>
              <w:t>c</w:t>
            </w:r>
            <w:r w:rsidRPr="1A9EB47F">
              <w:rPr>
                <w:rFonts w:ascii="Arial" w:hAnsi="Arial" w:cs="Arial"/>
                <w:sz w:val="24"/>
                <w:szCs w:val="24"/>
              </w:rPr>
              <w:t xml:space="preserve">omplaints </w:t>
            </w:r>
            <w:proofErr w:type="gramStart"/>
            <w:r w:rsidR="2FA5B435" w:rsidRPr="1A9EB47F">
              <w:rPr>
                <w:rFonts w:ascii="Arial" w:hAnsi="Arial" w:cs="Arial"/>
                <w:sz w:val="24"/>
                <w:szCs w:val="24"/>
              </w:rPr>
              <w:t>p</w:t>
            </w:r>
            <w:r w:rsidRPr="1A9EB47F">
              <w:rPr>
                <w:rFonts w:ascii="Arial" w:hAnsi="Arial" w:cs="Arial"/>
                <w:sz w:val="24"/>
                <w:szCs w:val="24"/>
              </w:rPr>
              <w:t>olicy</w:t>
            </w:r>
            <w:proofErr w:type="gramEnd"/>
            <w:r w:rsidRPr="1A9EB47F">
              <w:rPr>
                <w:rFonts w:ascii="Arial" w:hAnsi="Arial" w:cs="Arial"/>
                <w:sz w:val="24"/>
                <w:szCs w:val="24"/>
              </w:rPr>
              <w:t xml:space="preserve"> and it can be posted or emailed to them.</w:t>
            </w:r>
            <w:r w:rsidR="007F5974">
              <w:rPr>
                <w:rFonts w:ascii="Arial" w:hAnsi="Arial" w:cs="Arial"/>
                <w:sz w:val="24"/>
                <w:szCs w:val="24"/>
              </w:rPr>
              <w:t xml:space="preserve"> The policy is also available on Zen’s Website.</w:t>
            </w:r>
          </w:p>
        </w:tc>
      </w:tr>
      <w:tr w:rsidR="00EB5DC1" w:rsidRPr="00EB5DC1" w14:paraId="14454019" w14:textId="77777777" w:rsidTr="1A9EB47F">
        <w:tc>
          <w:tcPr>
            <w:tcW w:w="1177" w:type="dxa"/>
            <w:vAlign w:val="center"/>
          </w:tcPr>
          <w:p w14:paraId="044C5DAD" w14:textId="1F2BFD9A" w:rsidR="00EB5DC1" w:rsidRPr="00EB5DC1" w:rsidRDefault="00EB5DC1" w:rsidP="00140ACF">
            <w:pPr>
              <w:jc w:val="center"/>
              <w:rPr>
                <w:rFonts w:ascii="Arial" w:hAnsi="Arial" w:cs="Arial"/>
                <w:sz w:val="24"/>
                <w:szCs w:val="24"/>
              </w:rPr>
            </w:pPr>
            <w:r>
              <w:rPr>
                <w:rFonts w:ascii="Arial" w:hAnsi="Arial" w:cs="Arial"/>
                <w:sz w:val="24"/>
                <w:szCs w:val="24"/>
              </w:rPr>
              <w:t>3.5</w:t>
            </w:r>
          </w:p>
        </w:tc>
        <w:tc>
          <w:tcPr>
            <w:tcW w:w="4537" w:type="dxa"/>
            <w:vAlign w:val="center"/>
          </w:tcPr>
          <w:p w14:paraId="00B27085" w14:textId="63E283DF" w:rsidR="00EB5DC1" w:rsidRPr="00EB5DC1" w:rsidRDefault="00EB5DC1" w:rsidP="00140ACF">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40" w:type="dxa"/>
            <w:vAlign w:val="center"/>
          </w:tcPr>
          <w:p w14:paraId="58935A68" w14:textId="4D9610D7" w:rsidR="00EB5DC1" w:rsidRPr="00EB5DC1" w:rsidRDefault="00D13E5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8003B8C" w14:textId="32D7E0D5" w:rsidR="00EB5DC1" w:rsidRPr="00EB5DC1" w:rsidRDefault="00D13E50" w:rsidP="00140ACF">
            <w:pPr>
              <w:jc w:val="center"/>
              <w:rPr>
                <w:rFonts w:ascii="Arial" w:hAnsi="Arial" w:cs="Arial"/>
                <w:sz w:val="24"/>
                <w:szCs w:val="24"/>
              </w:rPr>
            </w:pPr>
            <w:r>
              <w:rPr>
                <w:rFonts w:ascii="Arial" w:hAnsi="Arial" w:cs="Arial"/>
                <w:sz w:val="24"/>
                <w:szCs w:val="24"/>
              </w:rPr>
              <w:t xml:space="preserve">Complaints Policy </w:t>
            </w:r>
          </w:p>
        </w:tc>
        <w:tc>
          <w:tcPr>
            <w:tcW w:w="3293" w:type="dxa"/>
            <w:vAlign w:val="center"/>
          </w:tcPr>
          <w:p w14:paraId="2BF94127" w14:textId="04266A97" w:rsidR="00EB5DC1" w:rsidRPr="00EB5DC1" w:rsidRDefault="00D13E50" w:rsidP="00D13E50">
            <w:pPr>
              <w:rPr>
                <w:rFonts w:ascii="Arial" w:hAnsi="Arial" w:cs="Arial"/>
                <w:sz w:val="24"/>
                <w:szCs w:val="24"/>
              </w:rPr>
            </w:pPr>
            <w:r>
              <w:rPr>
                <w:rFonts w:ascii="Arial" w:hAnsi="Arial" w:cs="Arial"/>
                <w:sz w:val="24"/>
                <w:szCs w:val="24"/>
              </w:rPr>
              <w:t xml:space="preserve">The policy confirms that it will publicise the policy with the details of the Housing Ombudsman on the website </w:t>
            </w:r>
          </w:p>
        </w:tc>
      </w:tr>
      <w:tr w:rsidR="00EB5DC1" w:rsidRPr="00EB5DC1" w14:paraId="19A82FF0" w14:textId="77777777" w:rsidTr="1A9EB47F">
        <w:tc>
          <w:tcPr>
            <w:tcW w:w="1177" w:type="dxa"/>
            <w:vAlign w:val="center"/>
          </w:tcPr>
          <w:p w14:paraId="60DD8772" w14:textId="0E06AAEC" w:rsidR="00EB5DC1" w:rsidRDefault="00EB5DC1" w:rsidP="00140ACF">
            <w:pPr>
              <w:jc w:val="center"/>
              <w:rPr>
                <w:rFonts w:ascii="Arial" w:hAnsi="Arial" w:cs="Arial"/>
                <w:sz w:val="24"/>
                <w:szCs w:val="24"/>
              </w:rPr>
            </w:pPr>
            <w:r>
              <w:rPr>
                <w:rFonts w:ascii="Arial" w:hAnsi="Arial" w:cs="Arial"/>
                <w:sz w:val="24"/>
                <w:szCs w:val="24"/>
              </w:rPr>
              <w:t>3.6</w:t>
            </w:r>
          </w:p>
        </w:tc>
        <w:tc>
          <w:tcPr>
            <w:tcW w:w="4537"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40" w:type="dxa"/>
            <w:vAlign w:val="center"/>
          </w:tcPr>
          <w:p w14:paraId="3E65AF1B" w14:textId="6033C3DA" w:rsidR="00EB5DC1" w:rsidRPr="00EB5DC1" w:rsidRDefault="00D13E5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DFB847C" w14:textId="7CC1EAF8" w:rsidR="00EB5DC1" w:rsidRPr="00EB5DC1" w:rsidRDefault="00D13E50"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1516758C" w14:textId="692C817D" w:rsidR="00EB5DC1" w:rsidRPr="00EB5DC1" w:rsidRDefault="007F5974" w:rsidP="00D13E50">
            <w:pPr>
              <w:rPr>
                <w:rFonts w:ascii="Arial" w:hAnsi="Arial" w:cs="Arial"/>
                <w:sz w:val="24"/>
                <w:szCs w:val="24"/>
              </w:rPr>
            </w:pPr>
            <w:r>
              <w:rPr>
                <w:rFonts w:ascii="Arial" w:hAnsi="Arial" w:cs="Arial"/>
                <w:sz w:val="24"/>
                <w:szCs w:val="24"/>
              </w:rPr>
              <w:t xml:space="preserve">3.2 </w:t>
            </w:r>
            <w:r w:rsidR="1EB5D9B6" w:rsidRPr="1A9EB47F">
              <w:rPr>
                <w:rFonts w:ascii="Arial" w:hAnsi="Arial" w:cs="Arial"/>
                <w:sz w:val="24"/>
                <w:szCs w:val="24"/>
              </w:rPr>
              <w:t xml:space="preserve">The </w:t>
            </w:r>
            <w:r w:rsidR="008A66D4">
              <w:rPr>
                <w:rFonts w:ascii="Arial" w:hAnsi="Arial" w:cs="Arial"/>
                <w:sz w:val="24"/>
                <w:szCs w:val="24"/>
              </w:rPr>
              <w:t>C</w:t>
            </w:r>
            <w:r w:rsidR="1EB5D9B6" w:rsidRPr="1A9EB47F">
              <w:rPr>
                <w:rFonts w:ascii="Arial" w:hAnsi="Arial" w:cs="Arial"/>
                <w:sz w:val="24"/>
                <w:szCs w:val="24"/>
              </w:rPr>
              <w:t xml:space="preserve">omplaints </w:t>
            </w:r>
            <w:r w:rsidR="008A66D4">
              <w:rPr>
                <w:rFonts w:ascii="Arial" w:hAnsi="Arial" w:cs="Arial"/>
                <w:sz w:val="24"/>
                <w:szCs w:val="24"/>
              </w:rPr>
              <w:t>P</w:t>
            </w:r>
            <w:r w:rsidR="1EB5D9B6" w:rsidRPr="1A9EB47F">
              <w:rPr>
                <w:rFonts w:ascii="Arial" w:hAnsi="Arial" w:cs="Arial"/>
                <w:sz w:val="24"/>
                <w:szCs w:val="24"/>
              </w:rPr>
              <w:t xml:space="preserve">olicy </w:t>
            </w:r>
            <w:r w:rsidR="17F7BD54" w:rsidRPr="1A9EB47F">
              <w:rPr>
                <w:rFonts w:ascii="Arial" w:hAnsi="Arial" w:cs="Arial"/>
                <w:sz w:val="24"/>
                <w:szCs w:val="24"/>
              </w:rPr>
              <w:t xml:space="preserve">states </w:t>
            </w:r>
            <w:r w:rsidR="1EB5D9B6" w:rsidRPr="1A9EB47F">
              <w:rPr>
                <w:rFonts w:ascii="Arial" w:hAnsi="Arial" w:cs="Arial"/>
                <w:sz w:val="24"/>
                <w:szCs w:val="24"/>
              </w:rPr>
              <w:t xml:space="preserve">that a </w:t>
            </w:r>
            <w:r w:rsidR="39B4A65D" w:rsidRPr="1A9EB47F">
              <w:rPr>
                <w:rFonts w:ascii="Arial" w:hAnsi="Arial" w:cs="Arial"/>
                <w:sz w:val="24"/>
                <w:szCs w:val="24"/>
              </w:rPr>
              <w:t>third-party</w:t>
            </w:r>
            <w:r w:rsidR="1EB5D9B6" w:rsidRPr="1A9EB47F">
              <w:rPr>
                <w:rFonts w:ascii="Arial" w:hAnsi="Arial" w:cs="Arial"/>
                <w:sz w:val="24"/>
                <w:szCs w:val="24"/>
              </w:rPr>
              <w:t xml:space="preserve"> representative can act on behalf of a resident with the resident’s authorisation</w:t>
            </w:r>
            <w:r w:rsidR="17F7BD54" w:rsidRPr="1A9EB47F">
              <w:rPr>
                <w:rFonts w:ascii="Arial" w:hAnsi="Arial" w:cs="Arial"/>
                <w:sz w:val="24"/>
                <w:szCs w:val="24"/>
              </w:rPr>
              <w:t>.</w:t>
            </w:r>
          </w:p>
        </w:tc>
      </w:tr>
      <w:tr w:rsidR="00EB5DC1" w:rsidRPr="00EB5DC1" w14:paraId="2EBF6C5A" w14:textId="77777777" w:rsidTr="1A9EB47F">
        <w:tc>
          <w:tcPr>
            <w:tcW w:w="1177" w:type="dxa"/>
            <w:vAlign w:val="center"/>
          </w:tcPr>
          <w:p w14:paraId="314862C6" w14:textId="64933B35" w:rsidR="00EB5DC1" w:rsidRDefault="00EB5DC1" w:rsidP="00140ACF">
            <w:pPr>
              <w:jc w:val="center"/>
              <w:rPr>
                <w:rFonts w:ascii="Arial" w:hAnsi="Arial" w:cs="Arial"/>
                <w:sz w:val="24"/>
                <w:szCs w:val="24"/>
              </w:rPr>
            </w:pPr>
            <w:r>
              <w:rPr>
                <w:rFonts w:ascii="Arial" w:hAnsi="Arial" w:cs="Arial"/>
                <w:sz w:val="24"/>
                <w:szCs w:val="24"/>
              </w:rPr>
              <w:t>3.7</w:t>
            </w:r>
          </w:p>
        </w:tc>
        <w:tc>
          <w:tcPr>
            <w:tcW w:w="4537"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071136B2" w14:textId="2D0A253B" w:rsidR="00EB5DC1" w:rsidRPr="00EB5DC1" w:rsidRDefault="0024663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A6BEF9B" w14:textId="79431AC7" w:rsidR="00EB5DC1" w:rsidRPr="00EB5DC1" w:rsidRDefault="00246630"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59D3D5D7" w14:textId="3C2BCD02" w:rsidR="00EB5DC1" w:rsidRPr="00EB5DC1" w:rsidRDefault="00107CD9" w:rsidP="00D13E50">
            <w:pPr>
              <w:rPr>
                <w:rFonts w:ascii="Arial" w:hAnsi="Arial" w:cs="Arial"/>
                <w:sz w:val="24"/>
                <w:szCs w:val="24"/>
              </w:rPr>
            </w:pPr>
            <w:r w:rsidRPr="00107CD9">
              <w:rPr>
                <w:rFonts w:ascii="Arial" w:hAnsi="Arial" w:cs="Arial"/>
                <w:sz w:val="24"/>
                <w:szCs w:val="24"/>
              </w:rPr>
              <w:t xml:space="preserve">The policy includes updated details of the Housing Ombudsman Service. From 13 January 2026, new case enquiries must be submitted via the HOS online complaints form at www.housing-ombudsman.org.uk — new cases are no longer </w:t>
            </w:r>
            <w:r w:rsidRPr="00107CD9">
              <w:rPr>
                <w:rFonts w:ascii="Arial" w:hAnsi="Arial" w:cs="Arial"/>
                <w:sz w:val="24"/>
                <w:szCs w:val="24"/>
              </w:rPr>
              <w:lastRenderedPageBreak/>
              <w:t>accepted by email. The HOS telephone number (0300 111 3000) remains available for residents who require support. Complaint responses will also include details of the HOS.</w:t>
            </w: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8"/>
        <w:gridCol w:w="4446"/>
        <w:gridCol w:w="1332"/>
        <w:gridCol w:w="3752"/>
        <w:gridCol w:w="3240"/>
      </w:tblGrid>
      <w:tr w:rsidR="00EB5DC1" w:rsidRPr="00EB5DC1" w14:paraId="4128D103" w14:textId="77777777" w:rsidTr="1A9EB47F">
        <w:tc>
          <w:tcPr>
            <w:tcW w:w="1177" w:type="dxa"/>
            <w:vAlign w:val="center"/>
          </w:tcPr>
          <w:p w14:paraId="314C4E49"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1A9EB47F">
        <w:tc>
          <w:tcPr>
            <w:tcW w:w="1177" w:type="dxa"/>
            <w:vAlign w:val="center"/>
          </w:tcPr>
          <w:p w14:paraId="55E740BF" w14:textId="4982F75F" w:rsidR="00EB5DC1" w:rsidRPr="00EB5DC1" w:rsidRDefault="00EB5DC1" w:rsidP="00140ACF">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EB5DC1" w:rsidRDefault="00EB5DC1" w:rsidP="00EB5DC1">
            <w:pPr>
              <w:pStyle w:val="NoSpacing"/>
              <w:numPr>
                <w:ilvl w:val="0"/>
                <w:numId w:val="0"/>
              </w:numPr>
              <w:spacing w:after="120"/>
            </w:pPr>
            <w:r>
              <w:t>Landlords must have a person or team assigned to take responsibility for complaint handling, including liaison with the Ombudsman and ensuring complaints are reported to the governing body (or equivalent). This Code will refer to that person or team as the ‘complaints officer</w:t>
            </w:r>
            <w:bookmarkStart w:id="4" w:name="_Int_tnJKfuKP"/>
            <w:r>
              <w:t>’.</w:t>
            </w:r>
            <w:bookmarkEnd w:id="4"/>
            <w:r>
              <w:t xml:space="preserve"> This role may be in addition to other duties. </w:t>
            </w:r>
          </w:p>
          <w:p w14:paraId="23ABC55E" w14:textId="0F7BA410" w:rsidR="00EB5DC1" w:rsidRPr="00EB5DC1" w:rsidRDefault="00EB5DC1" w:rsidP="00140ACF">
            <w:pPr>
              <w:pStyle w:val="NoSpacing"/>
              <w:numPr>
                <w:ilvl w:val="0"/>
                <w:numId w:val="0"/>
              </w:numPr>
              <w:spacing w:after="120"/>
            </w:pPr>
          </w:p>
        </w:tc>
        <w:tc>
          <w:tcPr>
            <w:tcW w:w="1340" w:type="dxa"/>
            <w:vAlign w:val="center"/>
          </w:tcPr>
          <w:p w14:paraId="0FBF62CB" w14:textId="22F44B43" w:rsidR="00EB5DC1" w:rsidRPr="00EB5DC1" w:rsidRDefault="00DC6AEC" w:rsidP="00140AC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3C3DCFB3" w14:textId="23D95F7A" w:rsidR="00EB5DC1" w:rsidRPr="00EB5DC1" w:rsidRDefault="00DC6AEC" w:rsidP="00140ACF">
            <w:pPr>
              <w:jc w:val="center"/>
              <w:rPr>
                <w:rFonts w:ascii="Arial" w:hAnsi="Arial" w:cs="Arial"/>
                <w:sz w:val="24"/>
                <w:szCs w:val="24"/>
              </w:rPr>
            </w:pPr>
            <w:r>
              <w:rPr>
                <w:rFonts w:ascii="Arial" w:hAnsi="Arial" w:cs="Arial"/>
                <w:sz w:val="24"/>
                <w:szCs w:val="24"/>
              </w:rPr>
              <w:t xml:space="preserve">Complaints Policy </w:t>
            </w:r>
          </w:p>
        </w:tc>
        <w:tc>
          <w:tcPr>
            <w:tcW w:w="3293" w:type="dxa"/>
            <w:vAlign w:val="center"/>
          </w:tcPr>
          <w:p w14:paraId="2A55EA95" w14:textId="31D226CF" w:rsidR="00EB5DC1" w:rsidRPr="00EB5DC1" w:rsidRDefault="00366A87" w:rsidP="00ED4613">
            <w:pPr>
              <w:rPr>
                <w:rFonts w:ascii="Arial" w:hAnsi="Arial" w:cs="Arial"/>
                <w:sz w:val="24"/>
                <w:szCs w:val="24"/>
              </w:rPr>
            </w:pPr>
            <w:r>
              <w:rPr>
                <w:rFonts w:ascii="Arial" w:hAnsi="Arial" w:cs="Arial"/>
                <w:sz w:val="24"/>
                <w:szCs w:val="24"/>
              </w:rPr>
              <w:t xml:space="preserve">6.2 </w:t>
            </w:r>
            <w:r w:rsidR="00BC1173">
              <w:rPr>
                <w:rFonts w:ascii="Arial" w:hAnsi="Arial" w:cs="Arial"/>
                <w:sz w:val="24"/>
                <w:szCs w:val="24"/>
              </w:rPr>
              <w:t xml:space="preserve">The </w:t>
            </w:r>
            <w:r w:rsidR="008A66D4">
              <w:rPr>
                <w:rFonts w:ascii="Arial" w:hAnsi="Arial" w:cs="Arial"/>
                <w:sz w:val="24"/>
                <w:szCs w:val="24"/>
              </w:rPr>
              <w:t>C</w:t>
            </w:r>
            <w:r w:rsidR="009E071B">
              <w:rPr>
                <w:rFonts w:ascii="Arial" w:hAnsi="Arial" w:cs="Arial"/>
                <w:sz w:val="24"/>
                <w:szCs w:val="24"/>
              </w:rPr>
              <w:t xml:space="preserve">omplaints </w:t>
            </w:r>
            <w:r w:rsidR="008A66D4">
              <w:rPr>
                <w:rFonts w:ascii="Arial" w:hAnsi="Arial" w:cs="Arial"/>
                <w:sz w:val="24"/>
                <w:szCs w:val="24"/>
              </w:rPr>
              <w:t>P</w:t>
            </w:r>
            <w:r w:rsidR="009E071B">
              <w:rPr>
                <w:rFonts w:ascii="Arial" w:hAnsi="Arial" w:cs="Arial"/>
                <w:sz w:val="24"/>
                <w:szCs w:val="24"/>
              </w:rPr>
              <w:t>olicy confirms there is a designated</w:t>
            </w:r>
            <w:r w:rsidR="00E27BC0">
              <w:rPr>
                <w:rFonts w:ascii="Arial" w:hAnsi="Arial" w:cs="Arial"/>
                <w:sz w:val="24"/>
                <w:szCs w:val="24"/>
              </w:rPr>
              <w:t xml:space="preserve"> CO. </w:t>
            </w:r>
          </w:p>
        </w:tc>
      </w:tr>
      <w:tr w:rsidR="00EB5DC1" w:rsidRPr="00EB5DC1" w14:paraId="411EF4D3" w14:textId="77777777" w:rsidTr="1A9EB47F">
        <w:tc>
          <w:tcPr>
            <w:tcW w:w="1177" w:type="dxa"/>
            <w:vAlign w:val="center"/>
          </w:tcPr>
          <w:p w14:paraId="6F7F5E8A" w14:textId="7DFEDD64" w:rsidR="00EB5DC1" w:rsidRPr="00EB5DC1" w:rsidRDefault="00EB5DC1" w:rsidP="00140ACF">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140ACF">
            <w:pPr>
              <w:pStyle w:val="NoSpacing"/>
              <w:numPr>
                <w:ilvl w:val="0"/>
                <w:numId w:val="0"/>
              </w:numPr>
              <w:spacing w:after="120"/>
            </w:pPr>
          </w:p>
        </w:tc>
        <w:tc>
          <w:tcPr>
            <w:tcW w:w="1340" w:type="dxa"/>
            <w:vAlign w:val="center"/>
          </w:tcPr>
          <w:p w14:paraId="2C1AB2C8" w14:textId="29A025A6" w:rsidR="00EB5DC1" w:rsidRPr="00EB5DC1" w:rsidRDefault="009E071B"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7497D06" w14:textId="2B0CC6F5" w:rsidR="00EB5DC1" w:rsidRPr="00EB5DC1" w:rsidRDefault="009E071B"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794E04E6" w14:textId="1BE89539" w:rsidR="00EB5DC1" w:rsidRPr="00EB5DC1" w:rsidRDefault="00366A87" w:rsidP="00ED4613">
            <w:pPr>
              <w:rPr>
                <w:rFonts w:ascii="Arial" w:hAnsi="Arial" w:cs="Arial"/>
                <w:sz w:val="24"/>
                <w:szCs w:val="24"/>
              </w:rPr>
            </w:pPr>
            <w:r>
              <w:rPr>
                <w:rFonts w:ascii="Arial" w:hAnsi="Arial" w:cs="Arial"/>
                <w:sz w:val="24"/>
                <w:szCs w:val="24"/>
              </w:rPr>
              <w:t xml:space="preserve">6.1 </w:t>
            </w:r>
            <w:r w:rsidR="00BC1173">
              <w:rPr>
                <w:rFonts w:ascii="Arial" w:hAnsi="Arial" w:cs="Arial"/>
                <w:sz w:val="24"/>
                <w:szCs w:val="24"/>
              </w:rPr>
              <w:t xml:space="preserve">The </w:t>
            </w:r>
            <w:r w:rsidR="008A66D4">
              <w:rPr>
                <w:rFonts w:ascii="Arial" w:hAnsi="Arial" w:cs="Arial"/>
                <w:sz w:val="24"/>
                <w:szCs w:val="24"/>
              </w:rPr>
              <w:t>C</w:t>
            </w:r>
            <w:r w:rsidR="009E071B">
              <w:rPr>
                <w:rFonts w:ascii="Arial" w:hAnsi="Arial" w:cs="Arial"/>
                <w:sz w:val="24"/>
                <w:szCs w:val="24"/>
              </w:rPr>
              <w:t xml:space="preserve">omplaints </w:t>
            </w:r>
            <w:r w:rsidR="008A66D4">
              <w:rPr>
                <w:rFonts w:ascii="Arial" w:hAnsi="Arial" w:cs="Arial"/>
                <w:sz w:val="24"/>
                <w:szCs w:val="24"/>
              </w:rPr>
              <w:t>P</w:t>
            </w:r>
            <w:r w:rsidR="009E071B">
              <w:rPr>
                <w:rFonts w:ascii="Arial" w:hAnsi="Arial" w:cs="Arial"/>
                <w:sz w:val="24"/>
                <w:szCs w:val="24"/>
              </w:rPr>
              <w:t xml:space="preserve">olicy confirms </w:t>
            </w:r>
            <w:r w:rsidR="00BC1173">
              <w:rPr>
                <w:rFonts w:ascii="Arial" w:hAnsi="Arial" w:cs="Arial"/>
                <w:sz w:val="24"/>
                <w:szCs w:val="24"/>
              </w:rPr>
              <w:t>that the CO has</w:t>
            </w:r>
            <w:r w:rsidR="009E071B">
              <w:rPr>
                <w:rFonts w:ascii="Arial" w:hAnsi="Arial" w:cs="Arial"/>
                <w:sz w:val="24"/>
                <w:szCs w:val="24"/>
              </w:rPr>
              <w:t xml:space="preserve"> access to staff at all levels to facilitate compla</w:t>
            </w:r>
            <w:r w:rsidR="00BC1173">
              <w:rPr>
                <w:rFonts w:ascii="Arial" w:hAnsi="Arial" w:cs="Arial"/>
                <w:sz w:val="24"/>
                <w:szCs w:val="24"/>
              </w:rPr>
              <w:t>i</w:t>
            </w:r>
            <w:r w:rsidR="009E071B">
              <w:rPr>
                <w:rFonts w:ascii="Arial" w:hAnsi="Arial" w:cs="Arial"/>
                <w:sz w:val="24"/>
                <w:szCs w:val="24"/>
              </w:rPr>
              <w:t>nt handling</w:t>
            </w:r>
            <w:r w:rsidR="00BC1173">
              <w:rPr>
                <w:rFonts w:ascii="Arial" w:hAnsi="Arial" w:cs="Arial"/>
                <w:sz w:val="24"/>
                <w:szCs w:val="24"/>
              </w:rPr>
              <w:t>.</w:t>
            </w:r>
          </w:p>
        </w:tc>
      </w:tr>
      <w:tr w:rsidR="00EB5DC1" w:rsidRPr="00EB5DC1" w14:paraId="67FE80E1" w14:textId="77777777" w:rsidTr="1A9EB47F">
        <w:tc>
          <w:tcPr>
            <w:tcW w:w="1177" w:type="dxa"/>
            <w:vAlign w:val="center"/>
          </w:tcPr>
          <w:p w14:paraId="5BA31380" w14:textId="662791C6" w:rsidR="00EB5DC1" w:rsidRPr="00EB5DC1" w:rsidRDefault="00EB5DC1" w:rsidP="00140ACF">
            <w:pPr>
              <w:jc w:val="center"/>
              <w:rPr>
                <w:rFonts w:ascii="Arial" w:hAnsi="Arial" w:cs="Arial"/>
                <w:sz w:val="24"/>
                <w:szCs w:val="24"/>
              </w:rPr>
            </w:pPr>
            <w:r>
              <w:rPr>
                <w:rFonts w:ascii="Arial" w:hAnsi="Arial" w:cs="Arial"/>
                <w:sz w:val="24"/>
                <w:szCs w:val="24"/>
              </w:rPr>
              <w:t>4.3</w:t>
            </w:r>
          </w:p>
        </w:tc>
        <w:tc>
          <w:tcPr>
            <w:tcW w:w="4537" w:type="dxa"/>
            <w:vAlign w:val="center"/>
          </w:tcPr>
          <w:p w14:paraId="1A2FEEF8" w14:textId="3927318B" w:rsidR="00EB5DC1" w:rsidRPr="00EB5DC1" w:rsidRDefault="00EB5DC1" w:rsidP="00140ACF">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5FDF8995" w:rsidR="00EB5DC1" w:rsidRPr="00EB5DC1" w:rsidRDefault="00ED4613"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6B3A1BA" w14:textId="0DA2ACC6" w:rsidR="00EB5DC1" w:rsidRPr="00EB5DC1" w:rsidRDefault="00ED4613"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14504F4A" w14:textId="49E86C0F" w:rsidR="00EB5DC1" w:rsidRPr="00EB5DC1" w:rsidRDefault="129DE90E" w:rsidP="00ED4613">
            <w:pPr>
              <w:rPr>
                <w:rFonts w:ascii="Arial" w:hAnsi="Arial" w:cs="Arial"/>
                <w:sz w:val="24"/>
                <w:szCs w:val="24"/>
              </w:rPr>
            </w:pPr>
            <w:r w:rsidRPr="1A9EB47F">
              <w:rPr>
                <w:rFonts w:ascii="Arial" w:hAnsi="Arial" w:cs="Arial"/>
                <w:sz w:val="24"/>
                <w:szCs w:val="24"/>
              </w:rPr>
              <w:t>Our commitment to promoting the positive compl</w:t>
            </w:r>
            <w:r w:rsidR="41848A3D" w:rsidRPr="1A9EB47F">
              <w:rPr>
                <w:rFonts w:ascii="Arial" w:hAnsi="Arial" w:cs="Arial"/>
                <w:sz w:val="24"/>
                <w:szCs w:val="24"/>
              </w:rPr>
              <w:t>a</w:t>
            </w:r>
            <w:r w:rsidRPr="1A9EB47F">
              <w:rPr>
                <w:rFonts w:ascii="Arial" w:hAnsi="Arial" w:cs="Arial"/>
                <w:sz w:val="24"/>
                <w:szCs w:val="24"/>
              </w:rPr>
              <w:t xml:space="preserve">ints handling culture is stated in our policy as we commit to providing policy briefings and training to staff and </w:t>
            </w:r>
            <w:r w:rsidR="45AC6B09" w:rsidRPr="1A9EB47F">
              <w:rPr>
                <w:rFonts w:ascii="Arial" w:hAnsi="Arial" w:cs="Arial"/>
                <w:sz w:val="24"/>
                <w:szCs w:val="24"/>
              </w:rPr>
              <w:t>third-party</w:t>
            </w:r>
            <w:r w:rsidRPr="1A9EB47F">
              <w:rPr>
                <w:rFonts w:ascii="Arial" w:hAnsi="Arial" w:cs="Arial"/>
                <w:sz w:val="24"/>
                <w:szCs w:val="24"/>
              </w:rPr>
              <w:t xml:space="preserve"> agents.</w:t>
            </w: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50"/>
        <w:gridCol w:w="1332"/>
        <w:gridCol w:w="3747"/>
        <w:gridCol w:w="3242"/>
      </w:tblGrid>
      <w:tr w:rsidR="00EB5DC1" w:rsidRPr="00EB5DC1" w14:paraId="13284A29" w14:textId="77777777" w:rsidTr="1A9EB47F">
        <w:tc>
          <w:tcPr>
            <w:tcW w:w="1177" w:type="dxa"/>
            <w:vAlign w:val="center"/>
          </w:tcPr>
          <w:p w14:paraId="63076C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ECD1BD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DB2C54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460B8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0352DB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1A9EB47F">
        <w:tc>
          <w:tcPr>
            <w:tcW w:w="1177" w:type="dxa"/>
            <w:vAlign w:val="center"/>
          </w:tcPr>
          <w:p w14:paraId="0BB1B79A" w14:textId="1DA6491F" w:rsidR="00EB5DC1" w:rsidRPr="00EB5DC1" w:rsidRDefault="00DF1ED8" w:rsidP="00140ACF">
            <w:pPr>
              <w:jc w:val="center"/>
              <w:rPr>
                <w:rFonts w:ascii="Arial" w:hAnsi="Arial" w:cs="Arial"/>
                <w:sz w:val="24"/>
                <w:szCs w:val="24"/>
              </w:rPr>
            </w:pPr>
            <w:r>
              <w:rPr>
                <w:rFonts w:ascii="Arial" w:hAnsi="Arial" w:cs="Arial"/>
                <w:sz w:val="24"/>
                <w:szCs w:val="24"/>
              </w:rPr>
              <w:t>5.1</w:t>
            </w:r>
          </w:p>
        </w:tc>
        <w:tc>
          <w:tcPr>
            <w:tcW w:w="4537" w:type="dxa"/>
            <w:vAlign w:val="center"/>
          </w:tcPr>
          <w:p w14:paraId="34D2E5B6" w14:textId="21824F56" w:rsidR="00EB5DC1" w:rsidRPr="00DF1ED8" w:rsidRDefault="00DF1ED8" w:rsidP="00140ACF">
            <w:pPr>
              <w:pStyle w:val="NoSpacing"/>
              <w:numPr>
                <w:ilvl w:val="0"/>
                <w:numId w:val="0"/>
              </w:numPr>
              <w:spacing w:after="120"/>
              <w:rPr>
                <w:strike/>
              </w:rPr>
            </w:pPr>
            <w:r w:rsidRPr="1A9EB47F">
              <w:rPr>
                <w:lang w:eastAsia="en-GB"/>
              </w:rPr>
              <w:t xml:space="preserve">Landlords must have a single policy in place for dealing with complaints covered by this Code. </w:t>
            </w:r>
            <w:r>
              <w:t>Residents must not be treated differently if they complain</w:t>
            </w:r>
            <w:bookmarkStart w:id="5" w:name="_Int_SjD6dIRC"/>
            <w:r>
              <w:t xml:space="preserve">.  </w:t>
            </w:r>
            <w:bookmarkEnd w:id="5"/>
          </w:p>
        </w:tc>
        <w:tc>
          <w:tcPr>
            <w:tcW w:w="1340" w:type="dxa"/>
            <w:vAlign w:val="center"/>
          </w:tcPr>
          <w:p w14:paraId="19C35082" w14:textId="35FFF58C" w:rsidR="00EB5DC1" w:rsidRPr="00EB5DC1" w:rsidRDefault="00DF4E4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4F45973" w14:textId="00F85928" w:rsidR="00EB5DC1" w:rsidRPr="00EB5DC1" w:rsidRDefault="00DF4E4C"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5D1882E4" w14:textId="1E9995E1" w:rsidR="00EB5DC1" w:rsidRPr="00EB5DC1" w:rsidRDefault="00E121FC" w:rsidP="005853D9">
            <w:pPr>
              <w:rPr>
                <w:rFonts w:ascii="Arial" w:hAnsi="Arial" w:cs="Arial"/>
                <w:sz w:val="24"/>
                <w:szCs w:val="24"/>
              </w:rPr>
            </w:pPr>
            <w:r>
              <w:rPr>
                <w:rFonts w:ascii="Arial" w:hAnsi="Arial" w:cs="Arial"/>
                <w:sz w:val="24"/>
                <w:szCs w:val="24"/>
              </w:rPr>
              <w:t>A s</w:t>
            </w:r>
            <w:r w:rsidR="00DF4E4C">
              <w:rPr>
                <w:rFonts w:ascii="Arial" w:hAnsi="Arial" w:cs="Arial"/>
                <w:sz w:val="24"/>
                <w:szCs w:val="24"/>
              </w:rPr>
              <w:t xml:space="preserve">ingle </w:t>
            </w:r>
            <w:r>
              <w:rPr>
                <w:rFonts w:ascii="Arial" w:hAnsi="Arial" w:cs="Arial"/>
                <w:sz w:val="24"/>
                <w:szCs w:val="24"/>
              </w:rPr>
              <w:t>C</w:t>
            </w:r>
            <w:r w:rsidR="00DF4E4C">
              <w:rPr>
                <w:rFonts w:ascii="Arial" w:hAnsi="Arial" w:cs="Arial"/>
                <w:sz w:val="24"/>
                <w:szCs w:val="24"/>
              </w:rPr>
              <w:t xml:space="preserve">omplaints </w:t>
            </w:r>
            <w:r>
              <w:rPr>
                <w:rFonts w:ascii="Arial" w:hAnsi="Arial" w:cs="Arial"/>
                <w:sz w:val="24"/>
                <w:szCs w:val="24"/>
              </w:rPr>
              <w:t>P</w:t>
            </w:r>
            <w:r w:rsidR="00DF4E4C">
              <w:rPr>
                <w:rFonts w:ascii="Arial" w:hAnsi="Arial" w:cs="Arial"/>
                <w:sz w:val="24"/>
                <w:szCs w:val="24"/>
              </w:rPr>
              <w:t xml:space="preserve">olicy </w:t>
            </w:r>
            <w:r>
              <w:rPr>
                <w:rFonts w:ascii="Arial" w:hAnsi="Arial" w:cs="Arial"/>
                <w:sz w:val="24"/>
                <w:szCs w:val="24"/>
              </w:rPr>
              <w:t xml:space="preserve">is </w:t>
            </w:r>
            <w:r w:rsidR="00DF4E4C">
              <w:rPr>
                <w:rFonts w:ascii="Arial" w:hAnsi="Arial" w:cs="Arial"/>
                <w:sz w:val="24"/>
                <w:szCs w:val="24"/>
              </w:rPr>
              <w:t>in place</w:t>
            </w:r>
            <w:r w:rsidR="000C3F5E">
              <w:rPr>
                <w:rFonts w:ascii="Arial" w:hAnsi="Arial" w:cs="Arial"/>
                <w:sz w:val="24"/>
                <w:szCs w:val="24"/>
              </w:rPr>
              <w:t>.</w:t>
            </w:r>
          </w:p>
        </w:tc>
      </w:tr>
      <w:tr w:rsidR="00EB5DC1" w:rsidRPr="00EB5DC1" w14:paraId="67EBA549" w14:textId="77777777" w:rsidTr="1A9EB47F">
        <w:tc>
          <w:tcPr>
            <w:tcW w:w="1177" w:type="dxa"/>
            <w:vAlign w:val="center"/>
          </w:tcPr>
          <w:p w14:paraId="27B9CD60" w14:textId="66A0B3D0" w:rsidR="00EB5DC1" w:rsidRPr="00EB5DC1" w:rsidRDefault="00DF1ED8" w:rsidP="00140ACF">
            <w:pPr>
              <w:jc w:val="center"/>
              <w:rPr>
                <w:rFonts w:ascii="Arial" w:hAnsi="Arial" w:cs="Arial"/>
                <w:sz w:val="24"/>
                <w:szCs w:val="24"/>
              </w:rPr>
            </w:pPr>
            <w:r>
              <w:rPr>
                <w:rFonts w:ascii="Arial" w:hAnsi="Arial" w:cs="Arial"/>
                <w:sz w:val="24"/>
                <w:szCs w:val="24"/>
              </w:rPr>
              <w:t>5.2</w:t>
            </w:r>
          </w:p>
        </w:tc>
        <w:tc>
          <w:tcPr>
            <w:tcW w:w="4537" w:type="dxa"/>
            <w:vAlign w:val="center"/>
          </w:tcPr>
          <w:p w14:paraId="4DC5CF72" w14:textId="0838C1D2" w:rsidR="00EB5DC1" w:rsidRPr="00EB5DC1" w:rsidRDefault="507B3EA4" w:rsidP="00140ACF">
            <w:pPr>
              <w:pStyle w:val="NoSpacing"/>
              <w:numPr>
                <w:ilvl w:val="0"/>
                <w:numId w:val="0"/>
              </w:numPr>
              <w:spacing w:after="120"/>
            </w:pPr>
            <w:r>
              <w:t>The early and local resolution of issues between landlords and residents is key to effective complaint handling. It is not appropriate to have extra named stages (such as ‘stage 0’ or ‘informal complaint’) as this causes unnecessary confusion</w:t>
            </w:r>
            <w:bookmarkStart w:id="6" w:name="_Int_sTuOn4qC"/>
            <w:r>
              <w:t xml:space="preserve">.  </w:t>
            </w:r>
            <w:bookmarkEnd w:id="6"/>
          </w:p>
        </w:tc>
        <w:tc>
          <w:tcPr>
            <w:tcW w:w="1340" w:type="dxa"/>
            <w:vAlign w:val="center"/>
          </w:tcPr>
          <w:p w14:paraId="38B43656" w14:textId="399ED7D8" w:rsidR="00EB5DC1" w:rsidRPr="00EB5DC1" w:rsidRDefault="00DF4E4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495469F" w14:textId="0C9AC77F" w:rsidR="00EB5DC1" w:rsidRPr="00EB5DC1" w:rsidRDefault="00DF4E4C"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1DC3499C" w14:textId="57CB5214" w:rsidR="00EB5DC1" w:rsidRPr="00EB5DC1" w:rsidRDefault="00107CD9" w:rsidP="005853D9">
            <w:pPr>
              <w:rPr>
                <w:rFonts w:ascii="Arial" w:hAnsi="Arial" w:cs="Arial"/>
                <w:sz w:val="24"/>
                <w:szCs w:val="24"/>
              </w:rPr>
            </w:pPr>
            <w:r w:rsidRPr="00107CD9">
              <w:rPr>
                <w:rFonts w:ascii="Arial" w:hAnsi="Arial" w:cs="Arial"/>
                <w:sz w:val="24"/>
                <w:szCs w:val="24"/>
              </w:rPr>
              <w:t>Zen Housing operates a two-stage approach to handling complaints. Where possible, Zen aims to resolve issues promptly at Stage 1. This does not constitute a separate informal stage or 'stage 0' — the formal two-stage process remains open to any resident who wishes to pursue it, and no resident is required to attempt early resolution before a complaint is logged</w:t>
            </w:r>
            <w:r w:rsidR="78469FDF" w:rsidRPr="1A9EB47F">
              <w:rPr>
                <w:rFonts w:ascii="Arial" w:hAnsi="Arial" w:cs="Arial"/>
                <w:sz w:val="24"/>
                <w:szCs w:val="24"/>
              </w:rPr>
              <w:t xml:space="preserve">. </w:t>
            </w:r>
          </w:p>
        </w:tc>
      </w:tr>
      <w:tr w:rsidR="00EB5DC1" w:rsidRPr="00EB5DC1" w14:paraId="7A2375FA" w14:textId="77777777" w:rsidTr="1A9EB47F">
        <w:tc>
          <w:tcPr>
            <w:tcW w:w="1177" w:type="dxa"/>
            <w:vAlign w:val="center"/>
          </w:tcPr>
          <w:p w14:paraId="5630C386" w14:textId="21F67660" w:rsidR="00EB5DC1" w:rsidRPr="00EB5DC1" w:rsidRDefault="00DF1ED8" w:rsidP="00140ACF">
            <w:pPr>
              <w:jc w:val="center"/>
              <w:rPr>
                <w:rFonts w:ascii="Arial" w:hAnsi="Arial" w:cs="Arial"/>
                <w:sz w:val="24"/>
                <w:szCs w:val="24"/>
              </w:rPr>
            </w:pPr>
            <w:r>
              <w:rPr>
                <w:rFonts w:ascii="Arial" w:hAnsi="Arial" w:cs="Arial"/>
                <w:sz w:val="24"/>
                <w:szCs w:val="24"/>
              </w:rPr>
              <w:t>5.3</w:t>
            </w:r>
          </w:p>
        </w:tc>
        <w:tc>
          <w:tcPr>
            <w:tcW w:w="4537" w:type="dxa"/>
            <w:vAlign w:val="center"/>
          </w:tcPr>
          <w:p w14:paraId="27C9DC00" w14:textId="748BA9FD" w:rsidR="00EB5DC1" w:rsidRPr="00EB5DC1" w:rsidRDefault="00F6720A" w:rsidP="00140ACF">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0609AA32" w14:textId="2F3587A9" w:rsidR="00EB5DC1" w:rsidRPr="00EB5DC1" w:rsidRDefault="00DF4E4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BD2EA80" w14:textId="57970B4F" w:rsidR="00EB5DC1" w:rsidRPr="00EB5DC1" w:rsidRDefault="00DF4E4C" w:rsidP="00140ACF">
            <w:pPr>
              <w:jc w:val="center"/>
              <w:rPr>
                <w:rFonts w:ascii="Arial" w:hAnsi="Arial" w:cs="Arial"/>
                <w:sz w:val="24"/>
                <w:szCs w:val="24"/>
              </w:rPr>
            </w:pPr>
            <w:r>
              <w:rPr>
                <w:rFonts w:ascii="Arial" w:hAnsi="Arial" w:cs="Arial"/>
                <w:sz w:val="24"/>
                <w:szCs w:val="24"/>
              </w:rPr>
              <w:t>Complaints Policy</w:t>
            </w:r>
            <w:r w:rsidR="005853D9">
              <w:rPr>
                <w:rFonts w:ascii="Arial" w:hAnsi="Arial" w:cs="Arial"/>
                <w:sz w:val="24"/>
                <w:szCs w:val="24"/>
              </w:rPr>
              <w:t xml:space="preserve"> </w:t>
            </w:r>
          </w:p>
        </w:tc>
        <w:tc>
          <w:tcPr>
            <w:tcW w:w="3293" w:type="dxa"/>
            <w:vAlign w:val="center"/>
          </w:tcPr>
          <w:p w14:paraId="257AFC08" w14:textId="71968CD6" w:rsidR="00EB5DC1" w:rsidRPr="00EB5DC1" w:rsidRDefault="00DF4E4C" w:rsidP="005853D9">
            <w:pPr>
              <w:rPr>
                <w:rFonts w:ascii="Arial" w:hAnsi="Arial" w:cs="Arial"/>
                <w:sz w:val="24"/>
                <w:szCs w:val="24"/>
              </w:rPr>
            </w:pPr>
            <w:r>
              <w:rPr>
                <w:rFonts w:ascii="Arial" w:hAnsi="Arial" w:cs="Arial"/>
                <w:sz w:val="24"/>
                <w:szCs w:val="24"/>
              </w:rPr>
              <w:t>There are only two formal complaints stages in the policy</w:t>
            </w:r>
            <w:r w:rsidR="000C3F5E">
              <w:rPr>
                <w:rFonts w:ascii="Arial" w:hAnsi="Arial" w:cs="Arial"/>
                <w:sz w:val="24"/>
                <w:szCs w:val="24"/>
              </w:rPr>
              <w:t>.</w:t>
            </w:r>
          </w:p>
        </w:tc>
      </w:tr>
      <w:tr w:rsidR="00DF1ED8" w:rsidRPr="00EB5DC1" w14:paraId="01FE23FF" w14:textId="77777777" w:rsidTr="1A9EB47F">
        <w:tc>
          <w:tcPr>
            <w:tcW w:w="1177" w:type="dxa"/>
            <w:vAlign w:val="center"/>
          </w:tcPr>
          <w:p w14:paraId="3CFD0066" w14:textId="398F448C" w:rsidR="00DF1ED8" w:rsidRPr="00EB5DC1" w:rsidRDefault="00DF1ED8" w:rsidP="00140ACF">
            <w:pPr>
              <w:jc w:val="center"/>
              <w:rPr>
                <w:rFonts w:ascii="Arial" w:hAnsi="Arial" w:cs="Arial"/>
                <w:sz w:val="24"/>
                <w:szCs w:val="24"/>
              </w:rPr>
            </w:pPr>
            <w:r>
              <w:rPr>
                <w:rFonts w:ascii="Arial" w:hAnsi="Arial" w:cs="Arial"/>
                <w:sz w:val="24"/>
                <w:szCs w:val="24"/>
              </w:rPr>
              <w:lastRenderedPageBreak/>
              <w:t>5.4</w:t>
            </w:r>
          </w:p>
        </w:tc>
        <w:tc>
          <w:tcPr>
            <w:tcW w:w="4537" w:type="dxa"/>
            <w:vAlign w:val="center"/>
          </w:tcPr>
          <w:p w14:paraId="7BE68B94" w14:textId="646CC8F6" w:rsidR="00DF1ED8" w:rsidRDefault="00F6720A" w:rsidP="00140ACF">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Pr>
                <w:rStyle w:val="normaltextrun"/>
                <w:color w:val="000000"/>
                <w:shd w:val="clear" w:color="auto" w:fill="FFFFFF"/>
              </w:rPr>
              <w:t>.</w:t>
            </w:r>
          </w:p>
          <w:p w14:paraId="51052CB5" w14:textId="09E9D069" w:rsidR="002B4327" w:rsidRPr="00EB5DC1" w:rsidRDefault="002B4327" w:rsidP="00140ACF">
            <w:pPr>
              <w:pStyle w:val="NoSpacing"/>
              <w:numPr>
                <w:ilvl w:val="0"/>
                <w:numId w:val="0"/>
              </w:numPr>
              <w:spacing w:after="120"/>
            </w:pPr>
          </w:p>
        </w:tc>
        <w:tc>
          <w:tcPr>
            <w:tcW w:w="1340" w:type="dxa"/>
            <w:vAlign w:val="center"/>
          </w:tcPr>
          <w:p w14:paraId="4E910BEC" w14:textId="766F00E5" w:rsidR="00DF1ED8" w:rsidRPr="00EB5DC1" w:rsidRDefault="00DF4E4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D83335A" w14:textId="77777777" w:rsidR="00DF1ED8" w:rsidRPr="00EB5DC1" w:rsidRDefault="00DF1ED8" w:rsidP="00140ACF">
            <w:pPr>
              <w:jc w:val="center"/>
              <w:rPr>
                <w:rFonts w:ascii="Arial" w:hAnsi="Arial" w:cs="Arial"/>
                <w:sz w:val="24"/>
                <w:szCs w:val="24"/>
              </w:rPr>
            </w:pPr>
          </w:p>
        </w:tc>
        <w:tc>
          <w:tcPr>
            <w:tcW w:w="3293" w:type="dxa"/>
            <w:vAlign w:val="center"/>
          </w:tcPr>
          <w:p w14:paraId="1D55DCA3" w14:textId="5D37A9A2" w:rsidR="00DF1ED8" w:rsidRPr="00EB5DC1" w:rsidRDefault="08FF6E66" w:rsidP="005853D9">
            <w:pPr>
              <w:rPr>
                <w:rFonts w:ascii="Arial" w:hAnsi="Arial" w:cs="Arial"/>
                <w:sz w:val="24"/>
                <w:szCs w:val="24"/>
              </w:rPr>
            </w:pPr>
            <w:r w:rsidRPr="1A9EB47F">
              <w:rPr>
                <w:rFonts w:ascii="Arial" w:hAnsi="Arial" w:cs="Arial"/>
                <w:sz w:val="24"/>
                <w:szCs w:val="24"/>
              </w:rPr>
              <w:t>Complaints through the managing agent will be under this policy and so will not be progressed to another internal process or policy if not resolved</w:t>
            </w:r>
            <w:bookmarkStart w:id="7" w:name="_Int_hazLPRmK"/>
            <w:r w:rsidRPr="1A9EB47F">
              <w:rPr>
                <w:rFonts w:ascii="Arial" w:hAnsi="Arial" w:cs="Arial"/>
                <w:sz w:val="24"/>
                <w:szCs w:val="24"/>
              </w:rPr>
              <w:t xml:space="preserve">.  </w:t>
            </w:r>
            <w:bookmarkEnd w:id="7"/>
          </w:p>
        </w:tc>
      </w:tr>
      <w:tr w:rsidR="00DF1ED8" w:rsidRPr="00EB5DC1" w14:paraId="11B8688B" w14:textId="77777777" w:rsidTr="1A9EB47F">
        <w:tc>
          <w:tcPr>
            <w:tcW w:w="1177" w:type="dxa"/>
            <w:vAlign w:val="center"/>
          </w:tcPr>
          <w:p w14:paraId="3F588DF2" w14:textId="10A9725D" w:rsidR="00DF1ED8" w:rsidRPr="00EB5DC1" w:rsidRDefault="00DF1ED8" w:rsidP="00140ACF">
            <w:pPr>
              <w:jc w:val="center"/>
              <w:rPr>
                <w:rFonts w:ascii="Arial" w:hAnsi="Arial" w:cs="Arial"/>
                <w:sz w:val="24"/>
                <w:szCs w:val="24"/>
              </w:rPr>
            </w:pPr>
            <w:r>
              <w:rPr>
                <w:rFonts w:ascii="Arial" w:hAnsi="Arial" w:cs="Arial"/>
                <w:sz w:val="24"/>
                <w:szCs w:val="24"/>
              </w:rPr>
              <w:t>5.5</w:t>
            </w:r>
          </w:p>
        </w:tc>
        <w:tc>
          <w:tcPr>
            <w:tcW w:w="4537" w:type="dxa"/>
            <w:vAlign w:val="center"/>
          </w:tcPr>
          <w:p w14:paraId="434A660A" w14:textId="18CBFBE4"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40" w:type="dxa"/>
            <w:vAlign w:val="center"/>
          </w:tcPr>
          <w:p w14:paraId="18396168" w14:textId="6BF13620" w:rsidR="00DF1ED8" w:rsidRPr="00EB5DC1" w:rsidRDefault="009D54F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C5A891A" w14:textId="5E8C33B9" w:rsidR="00DF1ED8" w:rsidRPr="00EB5DC1" w:rsidRDefault="005853D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684A9EBB" w14:textId="0A47C128" w:rsidR="00DF1ED8" w:rsidRPr="00EB5DC1" w:rsidRDefault="00B0551E" w:rsidP="005853D9">
            <w:pPr>
              <w:rPr>
                <w:rFonts w:ascii="Arial" w:hAnsi="Arial" w:cs="Arial"/>
                <w:sz w:val="24"/>
                <w:szCs w:val="24"/>
              </w:rPr>
            </w:pPr>
            <w:r>
              <w:rPr>
                <w:rFonts w:ascii="Arial" w:hAnsi="Arial" w:cs="Arial"/>
                <w:sz w:val="24"/>
                <w:szCs w:val="24"/>
              </w:rPr>
              <w:t>Z</w:t>
            </w:r>
            <w:r w:rsidR="00B87CC8">
              <w:rPr>
                <w:rFonts w:ascii="Arial" w:hAnsi="Arial" w:cs="Arial"/>
                <w:sz w:val="24"/>
                <w:szCs w:val="24"/>
              </w:rPr>
              <w:t>en</w:t>
            </w:r>
            <w:r w:rsidR="009D54F5">
              <w:rPr>
                <w:rFonts w:ascii="Arial" w:hAnsi="Arial" w:cs="Arial"/>
                <w:sz w:val="24"/>
                <w:szCs w:val="24"/>
              </w:rPr>
              <w:t xml:space="preserve"> </w:t>
            </w:r>
            <w:r w:rsidR="00E121FC">
              <w:rPr>
                <w:rFonts w:ascii="Arial" w:hAnsi="Arial" w:cs="Arial"/>
                <w:sz w:val="24"/>
                <w:szCs w:val="24"/>
              </w:rPr>
              <w:t xml:space="preserve">has </w:t>
            </w:r>
            <w:r w:rsidR="009D54F5">
              <w:rPr>
                <w:rFonts w:ascii="Arial" w:hAnsi="Arial" w:cs="Arial"/>
                <w:sz w:val="24"/>
                <w:szCs w:val="24"/>
              </w:rPr>
              <w:t>share</w:t>
            </w:r>
            <w:r w:rsidR="00E121FC">
              <w:rPr>
                <w:rFonts w:ascii="Arial" w:hAnsi="Arial" w:cs="Arial"/>
                <w:sz w:val="24"/>
                <w:szCs w:val="24"/>
              </w:rPr>
              <w:t>d</w:t>
            </w:r>
            <w:r w:rsidR="009D54F5">
              <w:rPr>
                <w:rFonts w:ascii="Arial" w:hAnsi="Arial" w:cs="Arial"/>
                <w:sz w:val="24"/>
                <w:szCs w:val="24"/>
              </w:rPr>
              <w:t xml:space="preserve"> the policy with their managing agent and reporting on compliance with the policy will </w:t>
            </w:r>
            <w:r w:rsidR="00587FE1">
              <w:rPr>
                <w:rFonts w:ascii="Arial" w:hAnsi="Arial" w:cs="Arial"/>
                <w:sz w:val="24"/>
                <w:szCs w:val="24"/>
              </w:rPr>
              <w:t xml:space="preserve">incorporate </w:t>
            </w:r>
            <w:r w:rsidR="008C0D08">
              <w:rPr>
                <w:rFonts w:ascii="Arial" w:hAnsi="Arial" w:cs="Arial"/>
                <w:sz w:val="24"/>
                <w:szCs w:val="24"/>
              </w:rPr>
              <w:t>the managing</w:t>
            </w:r>
            <w:r w:rsidR="00986FCA">
              <w:rPr>
                <w:rFonts w:ascii="Arial" w:hAnsi="Arial" w:cs="Arial"/>
                <w:sz w:val="24"/>
                <w:szCs w:val="24"/>
              </w:rPr>
              <w:t xml:space="preserve"> agent</w:t>
            </w:r>
            <w:r w:rsidR="00587FE1">
              <w:rPr>
                <w:rFonts w:ascii="Arial" w:hAnsi="Arial" w:cs="Arial"/>
                <w:sz w:val="24"/>
                <w:szCs w:val="24"/>
              </w:rPr>
              <w:t>’s complain</w:t>
            </w:r>
            <w:r w:rsidR="00986FCA">
              <w:rPr>
                <w:rFonts w:ascii="Arial" w:hAnsi="Arial" w:cs="Arial"/>
                <w:sz w:val="24"/>
                <w:szCs w:val="24"/>
              </w:rPr>
              <w:t>t</w:t>
            </w:r>
            <w:r w:rsidR="00587FE1">
              <w:rPr>
                <w:rFonts w:ascii="Arial" w:hAnsi="Arial" w:cs="Arial"/>
                <w:sz w:val="24"/>
                <w:szCs w:val="24"/>
              </w:rPr>
              <w:t xml:space="preserve"> handling activity. </w:t>
            </w:r>
          </w:p>
        </w:tc>
      </w:tr>
      <w:tr w:rsidR="00DF1ED8" w:rsidRPr="00EB5DC1" w14:paraId="7EF91CAC" w14:textId="77777777" w:rsidTr="1A9EB47F">
        <w:tc>
          <w:tcPr>
            <w:tcW w:w="1177" w:type="dxa"/>
            <w:vAlign w:val="center"/>
          </w:tcPr>
          <w:p w14:paraId="6B6F4C4A" w14:textId="434DBA36" w:rsidR="00DF1ED8" w:rsidRPr="00EB5DC1" w:rsidRDefault="00DF1ED8" w:rsidP="00140ACF">
            <w:pPr>
              <w:jc w:val="center"/>
              <w:rPr>
                <w:rFonts w:ascii="Arial" w:hAnsi="Arial" w:cs="Arial"/>
                <w:sz w:val="24"/>
                <w:szCs w:val="24"/>
              </w:rPr>
            </w:pPr>
            <w:r>
              <w:rPr>
                <w:rFonts w:ascii="Arial" w:hAnsi="Arial" w:cs="Arial"/>
                <w:sz w:val="24"/>
                <w:szCs w:val="24"/>
              </w:rPr>
              <w:t>5.6</w:t>
            </w:r>
          </w:p>
        </w:tc>
        <w:tc>
          <w:tcPr>
            <w:tcW w:w="4537" w:type="dxa"/>
            <w:vAlign w:val="center"/>
          </w:tcPr>
          <w:p w14:paraId="27CEB243" w14:textId="1CBAE42A" w:rsidR="00DF1ED8" w:rsidRPr="00EB5DC1" w:rsidRDefault="200EBEBA" w:rsidP="00140ACF">
            <w:pPr>
              <w:pStyle w:val="NoSpacing"/>
              <w:numPr>
                <w:ilvl w:val="0"/>
                <w:numId w:val="0"/>
              </w:numPr>
              <w:spacing w:after="120"/>
            </w:pPr>
            <w:r w:rsidRPr="1A9EB47F">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w:t>
            </w:r>
            <w:bookmarkStart w:id="8" w:name="_Int_WRtjKGE3"/>
            <w:r w:rsidRPr="1A9EB47F">
              <w:rPr>
                <w:rStyle w:val="normaltextrun"/>
                <w:rFonts w:eastAsiaTheme="majorEastAsia"/>
                <w:color w:val="000000"/>
                <w:shd w:val="clear" w:color="auto" w:fill="FFFFFF"/>
              </w:rPr>
              <w:t>”.</w:t>
            </w:r>
            <w:bookmarkEnd w:id="8"/>
            <w:r w:rsidRPr="1A9EB47F">
              <w:rPr>
                <w:rStyle w:val="normaltextrun"/>
                <w:rFonts w:eastAsiaTheme="majorEastAsia"/>
                <w:color w:val="000000"/>
                <w:shd w:val="clear" w:color="auto" w:fill="FFFFFF"/>
              </w:rPr>
              <w:t xml:space="preserve"> If any aspect of the complaint is unclear, the resident must be asked for clarification.</w:t>
            </w:r>
            <w:r>
              <w:rPr>
                <w:rStyle w:val="eop"/>
                <w:color w:val="000000"/>
                <w:shd w:val="clear" w:color="auto" w:fill="FFFFFF"/>
              </w:rPr>
              <w:t> </w:t>
            </w:r>
          </w:p>
        </w:tc>
        <w:tc>
          <w:tcPr>
            <w:tcW w:w="1340" w:type="dxa"/>
            <w:vAlign w:val="center"/>
          </w:tcPr>
          <w:p w14:paraId="3F998616" w14:textId="0179E269" w:rsidR="00DF1ED8" w:rsidRPr="00EB5DC1" w:rsidRDefault="005853D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FB9DA59" w14:textId="2229BC3A" w:rsidR="00DF1ED8" w:rsidRPr="00EB5DC1" w:rsidRDefault="005853D9" w:rsidP="00140ACF">
            <w:pPr>
              <w:jc w:val="center"/>
              <w:rPr>
                <w:rFonts w:ascii="Arial" w:hAnsi="Arial" w:cs="Arial"/>
                <w:sz w:val="24"/>
                <w:szCs w:val="24"/>
              </w:rPr>
            </w:pPr>
            <w:r>
              <w:rPr>
                <w:rFonts w:ascii="Arial" w:hAnsi="Arial" w:cs="Arial"/>
                <w:sz w:val="24"/>
                <w:szCs w:val="24"/>
              </w:rPr>
              <w:t xml:space="preserve">Complaints Policy </w:t>
            </w:r>
          </w:p>
        </w:tc>
        <w:tc>
          <w:tcPr>
            <w:tcW w:w="3293" w:type="dxa"/>
            <w:vAlign w:val="center"/>
          </w:tcPr>
          <w:p w14:paraId="17FA78CD" w14:textId="7E9FC481" w:rsidR="00DF1ED8" w:rsidRPr="00EB5DC1" w:rsidRDefault="00876208" w:rsidP="005853D9">
            <w:pPr>
              <w:rPr>
                <w:rFonts w:ascii="Arial" w:hAnsi="Arial" w:cs="Arial"/>
                <w:sz w:val="24"/>
                <w:szCs w:val="24"/>
              </w:rPr>
            </w:pPr>
            <w:r>
              <w:rPr>
                <w:rFonts w:ascii="Arial" w:hAnsi="Arial" w:cs="Arial"/>
                <w:sz w:val="24"/>
                <w:szCs w:val="24"/>
              </w:rPr>
              <w:t xml:space="preserve">11.1 </w:t>
            </w:r>
            <w:r w:rsidR="005853D9">
              <w:rPr>
                <w:rFonts w:ascii="Arial" w:hAnsi="Arial" w:cs="Arial"/>
                <w:sz w:val="24"/>
                <w:szCs w:val="24"/>
              </w:rPr>
              <w:t>This will be checked through sample checking of responses and feedback provided</w:t>
            </w:r>
            <w:r w:rsidR="00B60E63">
              <w:rPr>
                <w:rFonts w:ascii="Arial" w:hAnsi="Arial" w:cs="Arial"/>
                <w:sz w:val="24"/>
                <w:szCs w:val="24"/>
              </w:rPr>
              <w:t>. T</w:t>
            </w:r>
            <w:r w:rsidR="005853D9">
              <w:rPr>
                <w:rFonts w:ascii="Arial" w:hAnsi="Arial" w:cs="Arial"/>
                <w:sz w:val="24"/>
                <w:szCs w:val="24"/>
              </w:rPr>
              <w:t xml:space="preserve">rends </w:t>
            </w:r>
            <w:r w:rsidR="00B60E63">
              <w:rPr>
                <w:rFonts w:ascii="Arial" w:hAnsi="Arial" w:cs="Arial"/>
                <w:sz w:val="24"/>
                <w:szCs w:val="24"/>
              </w:rPr>
              <w:t xml:space="preserve">will be </w:t>
            </w:r>
            <w:r w:rsidR="005853D9">
              <w:rPr>
                <w:rFonts w:ascii="Arial" w:hAnsi="Arial" w:cs="Arial"/>
                <w:sz w:val="24"/>
                <w:szCs w:val="24"/>
              </w:rPr>
              <w:t xml:space="preserve">reported to </w:t>
            </w:r>
            <w:r w:rsidR="00B60E63">
              <w:rPr>
                <w:rFonts w:ascii="Arial" w:hAnsi="Arial" w:cs="Arial"/>
                <w:sz w:val="24"/>
                <w:szCs w:val="24"/>
              </w:rPr>
              <w:t xml:space="preserve">the </w:t>
            </w:r>
            <w:r w:rsidR="005853D9">
              <w:rPr>
                <w:rFonts w:ascii="Arial" w:hAnsi="Arial" w:cs="Arial"/>
                <w:sz w:val="24"/>
                <w:szCs w:val="24"/>
              </w:rPr>
              <w:t>Board</w:t>
            </w:r>
            <w:r w:rsidR="004704B3">
              <w:rPr>
                <w:rFonts w:ascii="Arial" w:hAnsi="Arial" w:cs="Arial"/>
                <w:sz w:val="24"/>
                <w:szCs w:val="24"/>
              </w:rPr>
              <w:t>.</w:t>
            </w:r>
          </w:p>
        </w:tc>
      </w:tr>
      <w:tr w:rsidR="00DF1ED8" w:rsidRPr="00EB5DC1" w14:paraId="663EFC93" w14:textId="77777777" w:rsidTr="1A9EB47F">
        <w:tc>
          <w:tcPr>
            <w:tcW w:w="1177" w:type="dxa"/>
            <w:vAlign w:val="center"/>
          </w:tcPr>
          <w:p w14:paraId="72DBE93F" w14:textId="68DF2F46" w:rsidR="00DF1ED8" w:rsidRPr="00EB5DC1" w:rsidRDefault="00DF1ED8" w:rsidP="00140ACF">
            <w:pPr>
              <w:jc w:val="center"/>
              <w:rPr>
                <w:rFonts w:ascii="Arial" w:hAnsi="Arial" w:cs="Arial"/>
                <w:sz w:val="24"/>
                <w:szCs w:val="24"/>
              </w:rPr>
            </w:pPr>
            <w:r>
              <w:rPr>
                <w:rFonts w:ascii="Arial" w:hAnsi="Arial" w:cs="Arial"/>
                <w:sz w:val="24"/>
                <w:szCs w:val="24"/>
              </w:rPr>
              <w:t>5.7</w:t>
            </w:r>
          </w:p>
        </w:tc>
        <w:tc>
          <w:tcPr>
            <w:tcW w:w="4537" w:type="dxa"/>
            <w:vAlign w:val="center"/>
          </w:tcPr>
          <w:p w14:paraId="7990097F" w14:textId="3F9420F2"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 xml:space="preserve">When a complaint is acknowledged at either stage, landlords must be clear which aspects of the complaint they are, and are not, responsible for and </w:t>
            </w:r>
            <w:r>
              <w:rPr>
                <w:rStyle w:val="normaltextrun"/>
                <w:rFonts w:eastAsiaTheme="majorEastAsia"/>
                <w:color w:val="000000"/>
                <w:shd w:val="clear" w:color="auto" w:fill="FFFFFF"/>
              </w:rPr>
              <w:lastRenderedPageBreak/>
              <w:t>clarify any areas where this is not clear. </w:t>
            </w:r>
            <w:r>
              <w:rPr>
                <w:rStyle w:val="eop"/>
                <w:color w:val="000000"/>
                <w:shd w:val="clear" w:color="auto" w:fill="FFFFFF"/>
              </w:rPr>
              <w:t> </w:t>
            </w:r>
          </w:p>
        </w:tc>
        <w:tc>
          <w:tcPr>
            <w:tcW w:w="1340" w:type="dxa"/>
            <w:vAlign w:val="center"/>
          </w:tcPr>
          <w:p w14:paraId="25C957D5" w14:textId="4787F9CC" w:rsidR="00DF1ED8" w:rsidRPr="00EB5DC1" w:rsidRDefault="005853D9"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383B423F" w14:textId="48FA57E2" w:rsidR="00DF1ED8" w:rsidRPr="00EB5DC1" w:rsidRDefault="005853D9"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546949BF" w14:textId="66095D72" w:rsidR="00DF1ED8" w:rsidRPr="00EB5DC1" w:rsidRDefault="00876208" w:rsidP="005853D9">
            <w:pPr>
              <w:rPr>
                <w:rFonts w:ascii="Arial" w:hAnsi="Arial" w:cs="Arial"/>
                <w:sz w:val="24"/>
                <w:szCs w:val="24"/>
              </w:rPr>
            </w:pPr>
            <w:r>
              <w:rPr>
                <w:rFonts w:ascii="Arial" w:hAnsi="Arial" w:cs="Arial"/>
                <w:sz w:val="24"/>
                <w:szCs w:val="24"/>
              </w:rPr>
              <w:t xml:space="preserve">10.3 </w:t>
            </w:r>
            <w:r w:rsidR="3DCEB14E" w:rsidRPr="1A9EB47F">
              <w:rPr>
                <w:rFonts w:ascii="Arial" w:hAnsi="Arial" w:cs="Arial"/>
                <w:sz w:val="24"/>
                <w:szCs w:val="24"/>
              </w:rPr>
              <w:t xml:space="preserve">The policy specifies issues that </w:t>
            </w:r>
            <w:r w:rsidR="00B0551E">
              <w:rPr>
                <w:rFonts w:ascii="Arial" w:hAnsi="Arial" w:cs="Arial"/>
                <w:sz w:val="24"/>
                <w:szCs w:val="24"/>
              </w:rPr>
              <w:t>Z</w:t>
            </w:r>
            <w:r w:rsidR="00B87CC8">
              <w:rPr>
                <w:rFonts w:ascii="Arial" w:hAnsi="Arial" w:cs="Arial"/>
                <w:sz w:val="24"/>
                <w:szCs w:val="24"/>
              </w:rPr>
              <w:t>en</w:t>
            </w:r>
            <w:r w:rsidR="3DCEB14E" w:rsidRPr="1A9EB47F">
              <w:rPr>
                <w:rFonts w:ascii="Arial" w:hAnsi="Arial" w:cs="Arial"/>
                <w:sz w:val="24"/>
                <w:szCs w:val="24"/>
              </w:rPr>
              <w:t xml:space="preserve"> will not deal with and that reasons for refusal of a complaint will be provided to the complainant</w:t>
            </w:r>
            <w:bookmarkStart w:id="9" w:name="_Int_y34S6srV"/>
            <w:r w:rsidR="3DCEB14E" w:rsidRPr="1A9EB47F">
              <w:rPr>
                <w:rFonts w:ascii="Arial" w:hAnsi="Arial" w:cs="Arial"/>
                <w:sz w:val="24"/>
                <w:szCs w:val="24"/>
              </w:rPr>
              <w:t xml:space="preserve">.  </w:t>
            </w:r>
            <w:bookmarkEnd w:id="9"/>
          </w:p>
        </w:tc>
      </w:tr>
      <w:tr w:rsidR="00DF1ED8" w:rsidRPr="00EB5DC1" w14:paraId="1AA67B25" w14:textId="77777777" w:rsidTr="1A9EB47F">
        <w:tc>
          <w:tcPr>
            <w:tcW w:w="1177" w:type="dxa"/>
            <w:vAlign w:val="center"/>
          </w:tcPr>
          <w:p w14:paraId="774F82C0" w14:textId="2F0C5DBE" w:rsidR="00DF1ED8" w:rsidRPr="00EB5DC1" w:rsidRDefault="00DF1ED8" w:rsidP="00140ACF">
            <w:pPr>
              <w:jc w:val="center"/>
              <w:rPr>
                <w:rFonts w:ascii="Arial" w:hAnsi="Arial" w:cs="Arial"/>
                <w:sz w:val="24"/>
                <w:szCs w:val="24"/>
              </w:rPr>
            </w:pPr>
            <w:r>
              <w:rPr>
                <w:rFonts w:ascii="Arial" w:hAnsi="Arial" w:cs="Arial"/>
                <w:sz w:val="24"/>
                <w:szCs w:val="24"/>
              </w:rPr>
              <w:t>5.8</w:t>
            </w:r>
          </w:p>
        </w:tc>
        <w:tc>
          <w:tcPr>
            <w:tcW w:w="4537" w:type="dxa"/>
            <w:vAlign w:val="center"/>
          </w:tcPr>
          <w:p w14:paraId="1C30536F" w14:textId="77777777" w:rsidR="007723F2" w:rsidRDefault="007723F2" w:rsidP="007723F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723F2"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723F2"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723F2"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7723F2" w:rsidRDefault="007723F2" w:rsidP="007723F2">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DF1ED8" w:rsidRPr="00EB5DC1" w:rsidRDefault="00DF1ED8" w:rsidP="00140ACF">
            <w:pPr>
              <w:pStyle w:val="NoSpacing"/>
              <w:numPr>
                <w:ilvl w:val="0"/>
                <w:numId w:val="0"/>
              </w:numPr>
              <w:spacing w:after="120"/>
            </w:pPr>
          </w:p>
        </w:tc>
        <w:tc>
          <w:tcPr>
            <w:tcW w:w="1340" w:type="dxa"/>
            <w:vAlign w:val="center"/>
          </w:tcPr>
          <w:p w14:paraId="0845A4F2" w14:textId="23447189" w:rsidR="00DF1ED8" w:rsidRPr="00EB5DC1" w:rsidRDefault="00020963"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2D599FF" w14:textId="759E0506" w:rsidR="00DF1ED8" w:rsidRPr="00EB5DC1" w:rsidRDefault="00020963"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781D3C9" w14:textId="4357B35B" w:rsidR="00DF1ED8" w:rsidRPr="00EB5DC1" w:rsidRDefault="2534A65F" w:rsidP="00020963">
            <w:pPr>
              <w:rPr>
                <w:rFonts w:ascii="Arial" w:hAnsi="Arial" w:cs="Arial"/>
                <w:sz w:val="24"/>
                <w:szCs w:val="24"/>
              </w:rPr>
            </w:pPr>
            <w:r w:rsidRPr="1A9EB47F">
              <w:rPr>
                <w:rFonts w:ascii="Arial" w:hAnsi="Arial" w:cs="Arial"/>
                <w:sz w:val="24"/>
                <w:szCs w:val="24"/>
              </w:rPr>
              <w:t xml:space="preserve">The policy states that residents will be notified of any necessary extensions to </w:t>
            </w:r>
            <w:r w:rsidR="1352B229" w:rsidRPr="1A9EB47F">
              <w:rPr>
                <w:rFonts w:ascii="Arial" w:hAnsi="Arial" w:cs="Arial"/>
                <w:sz w:val="24"/>
                <w:szCs w:val="24"/>
              </w:rPr>
              <w:t>timescales,</w:t>
            </w:r>
            <w:r w:rsidRPr="1A9EB47F">
              <w:rPr>
                <w:rFonts w:ascii="Arial" w:hAnsi="Arial" w:cs="Arial"/>
                <w:sz w:val="24"/>
                <w:szCs w:val="24"/>
              </w:rPr>
              <w:t xml:space="preserve"> an</w:t>
            </w:r>
            <w:r w:rsidR="1700073F" w:rsidRPr="1A9EB47F">
              <w:rPr>
                <w:rFonts w:ascii="Arial" w:hAnsi="Arial" w:cs="Arial"/>
                <w:sz w:val="24"/>
                <w:szCs w:val="24"/>
              </w:rPr>
              <w:t>d</w:t>
            </w:r>
            <w:r w:rsidRPr="1A9EB47F">
              <w:rPr>
                <w:rFonts w:ascii="Arial" w:hAnsi="Arial" w:cs="Arial"/>
                <w:sz w:val="24"/>
                <w:szCs w:val="24"/>
              </w:rPr>
              <w:t xml:space="preserve"> they will be agreed with the resident.</w:t>
            </w:r>
            <w:r w:rsidR="00616020">
              <w:rPr>
                <w:rFonts w:ascii="Arial" w:hAnsi="Arial" w:cs="Arial"/>
                <w:sz w:val="24"/>
                <w:szCs w:val="24"/>
              </w:rPr>
              <w:t xml:space="preserve"> This is also outlined in the duties of CO to act sensitively and fairly.</w:t>
            </w:r>
          </w:p>
        </w:tc>
      </w:tr>
      <w:tr w:rsidR="00DF1ED8" w:rsidRPr="00EB5DC1" w14:paraId="6EA19A40" w14:textId="77777777" w:rsidTr="1A9EB47F">
        <w:tc>
          <w:tcPr>
            <w:tcW w:w="1177" w:type="dxa"/>
            <w:vAlign w:val="center"/>
          </w:tcPr>
          <w:p w14:paraId="698D09DC" w14:textId="694BDFC5" w:rsidR="00DF1ED8" w:rsidRPr="00EB5DC1" w:rsidRDefault="00DF1ED8" w:rsidP="00140ACF">
            <w:pPr>
              <w:jc w:val="center"/>
              <w:rPr>
                <w:rFonts w:ascii="Arial" w:hAnsi="Arial" w:cs="Arial"/>
                <w:sz w:val="24"/>
                <w:szCs w:val="24"/>
              </w:rPr>
            </w:pPr>
            <w:r>
              <w:rPr>
                <w:rFonts w:ascii="Arial" w:hAnsi="Arial" w:cs="Arial"/>
                <w:sz w:val="24"/>
                <w:szCs w:val="24"/>
              </w:rPr>
              <w:t>5.9</w:t>
            </w:r>
          </w:p>
        </w:tc>
        <w:tc>
          <w:tcPr>
            <w:tcW w:w="4537" w:type="dxa"/>
            <w:vAlign w:val="center"/>
          </w:tcPr>
          <w:p w14:paraId="62C037BA" w14:textId="52423276" w:rsidR="00DF1ED8" w:rsidRPr="00EB5DC1" w:rsidRDefault="00FF44D3" w:rsidP="00140ACF">
            <w:pPr>
              <w:pStyle w:val="NoSpacing"/>
              <w:numPr>
                <w:ilvl w:val="0"/>
                <w:numId w:val="0"/>
              </w:numPr>
              <w:spacing w:after="120"/>
            </w:pPr>
            <w:r>
              <w:rPr>
                <w:rStyle w:val="normaltextrun"/>
                <w:color w:val="000000"/>
                <w:shd w:val="clear" w:color="auto" w:fill="FFFFFF"/>
              </w:rPr>
              <w:t xml:space="preserve">Where a response to a complaint will </w:t>
            </w:r>
            <w:r w:rsidR="00616020">
              <w:rPr>
                <w:rStyle w:val="normaltextrun"/>
                <w:color w:val="000000"/>
                <w:shd w:val="clear" w:color="auto" w:fill="FFFFFF"/>
              </w:rPr>
              <w:t>is</w:t>
            </w:r>
            <w:r>
              <w:rPr>
                <w:rStyle w:val="normaltextrun"/>
                <w:color w:val="000000"/>
                <w:shd w:val="clear" w:color="auto" w:fill="FFFFFF"/>
              </w:rPr>
              <w:t xml:space="preserve"> outside the timescales set out in this Code</w:t>
            </w:r>
            <w:r w:rsidR="009050BF">
              <w:rPr>
                <w:rStyle w:val="normaltextrun"/>
                <w:color w:val="000000"/>
                <w:shd w:val="clear" w:color="auto" w:fill="FFFFFF"/>
              </w:rPr>
              <w:t>,</w:t>
            </w:r>
            <w:r>
              <w:rPr>
                <w:rStyle w:val="normaltextrun"/>
                <w:color w:val="000000"/>
                <w:shd w:val="clear" w:color="auto" w:fill="FFFFFF"/>
              </w:rPr>
              <w:t xml:space="preserve"> the landlord must agree with the resident suitable intervals for keeping them informed about their complaint</w:t>
            </w:r>
            <w:r w:rsidR="009050BF">
              <w:rPr>
                <w:rStyle w:val="normaltextrun"/>
                <w:color w:val="000000"/>
                <w:shd w:val="clear" w:color="auto" w:fill="FFFFFF"/>
              </w:rPr>
              <w:t>.</w:t>
            </w:r>
          </w:p>
        </w:tc>
        <w:tc>
          <w:tcPr>
            <w:tcW w:w="1340" w:type="dxa"/>
            <w:vAlign w:val="center"/>
          </w:tcPr>
          <w:p w14:paraId="0326CF9D" w14:textId="6515DB58" w:rsidR="00DF1ED8" w:rsidRPr="00EB5DC1" w:rsidRDefault="0094754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F762E0" w14:textId="696EFCBF" w:rsidR="00DF1ED8" w:rsidRPr="00EB5DC1" w:rsidRDefault="00947541"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6798DEA0" w14:textId="366528A9" w:rsidR="00DF1ED8" w:rsidRPr="00EB5DC1" w:rsidRDefault="002638FE" w:rsidP="002638FE">
            <w:pPr>
              <w:rPr>
                <w:rFonts w:ascii="Arial" w:hAnsi="Arial" w:cs="Arial"/>
                <w:sz w:val="24"/>
                <w:szCs w:val="24"/>
              </w:rPr>
            </w:pPr>
            <w:r>
              <w:rPr>
                <w:rFonts w:ascii="Arial" w:hAnsi="Arial" w:cs="Arial"/>
                <w:sz w:val="24"/>
                <w:szCs w:val="24"/>
              </w:rPr>
              <w:t xml:space="preserve">Extensions will be agreed with the </w:t>
            </w:r>
            <w:proofErr w:type="gramStart"/>
            <w:r>
              <w:rPr>
                <w:rFonts w:ascii="Arial" w:hAnsi="Arial" w:cs="Arial"/>
                <w:sz w:val="24"/>
                <w:szCs w:val="24"/>
              </w:rPr>
              <w:t>resident</w:t>
            </w:r>
            <w:proofErr w:type="gramEnd"/>
            <w:r>
              <w:rPr>
                <w:rFonts w:ascii="Arial" w:hAnsi="Arial" w:cs="Arial"/>
                <w:sz w:val="24"/>
                <w:szCs w:val="24"/>
              </w:rPr>
              <w:t xml:space="preserve"> and the resident will be kept informed. This will be monitored through the complaint response audit.</w:t>
            </w:r>
          </w:p>
        </w:tc>
      </w:tr>
      <w:tr w:rsidR="00DF1ED8" w:rsidRPr="00EB5DC1" w14:paraId="6EBD88B3" w14:textId="77777777" w:rsidTr="1A9EB47F">
        <w:tc>
          <w:tcPr>
            <w:tcW w:w="1177" w:type="dxa"/>
            <w:vAlign w:val="center"/>
          </w:tcPr>
          <w:p w14:paraId="31992D06" w14:textId="3F73E480" w:rsidR="00DF1ED8" w:rsidRPr="00EB5DC1" w:rsidRDefault="00DF1ED8" w:rsidP="00140ACF">
            <w:pPr>
              <w:jc w:val="center"/>
              <w:rPr>
                <w:rFonts w:ascii="Arial" w:hAnsi="Arial" w:cs="Arial"/>
                <w:sz w:val="24"/>
                <w:szCs w:val="24"/>
              </w:rPr>
            </w:pPr>
            <w:r>
              <w:rPr>
                <w:rFonts w:ascii="Arial" w:hAnsi="Arial" w:cs="Arial"/>
                <w:sz w:val="24"/>
                <w:szCs w:val="24"/>
              </w:rPr>
              <w:t>5.10</w:t>
            </w:r>
          </w:p>
        </w:tc>
        <w:tc>
          <w:tcPr>
            <w:tcW w:w="4537" w:type="dxa"/>
            <w:vAlign w:val="center"/>
          </w:tcPr>
          <w:p w14:paraId="5C61010A" w14:textId="075FCF2A" w:rsidR="00DF1ED8" w:rsidRPr="00EB5DC1" w:rsidRDefault="00FF44D3" w:rsidP="00140ACF">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40" w:type="dxa"/>
            <w:vAlign w:val="center"/>
          </w:tcPr>
          <w:p w14:paraId="1071CFE0" w14:textId="2B7ECE3A" w:rsidR="00DF1ED8" w:rsidRPr="00EB5DC1" w:rsidRDefault="002A1F2A"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4085C9" w14:textId="57C99103" w:rsidR="00DF1ED8" w:rsidRPr="00EB5DC1" w:rsidRDefault="002A1F2A"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3B595FD0" w14:textId="17866078" w:rsidR="00DF1ED8" w:rsidRPr="00EB5DC1" w:rsidRDefault="00616020" w:rsidP="002A1F2A">
            <w:pPr>
              <w:rPr>
                <w:rFonts w:ascii="Arial" w:hAnsi="Arial" w:cs="Arial"/>
                <w:sz w:val="24"/>
                <w:szCs w:val="24"/>
              </w:rPr>
            </w:pPr>
            <w:r>
              <w:rPr>
                <w:rFonts w:ascii="Arial" w:hAnsi="Arial" w:cs="Arial"/>
                <w:sz w:val="24"/>
                <w:szCs w:val="24"/>
              </w:rPr>
              <w:t xml:space="preserve">5.3 </w:t>
            </w:r>
            <w:r w:rsidR="002A1F2A">
              <w:rPr>
                <w:rFonts w:ascii="Arial" w:hAnsi="Arial" w:cs="Arial"/>
                <w:sz w:val="24"/>
                <w:szCs w:val="24"/>
              </w:rPr>
              <w:t>Our policy has a stated commitment to make reasonable adjustments to ensure residents can make a complaint</w:t>
            </w:r>
          </w:p>
        </w:tc>
      </w:tr>
      <w:tr w:rsidR="00DF1ED8" w:rsidRPr="00EB5DC1" w14:paraId="37AA8658" w14:textId="77777777" w:rsidTr="1A9EB47F">
        <w:tc>
          <w:tcPr>
            <w:tcW w:w="1177" w:type="dxa"/>
            <w:vAlign w:val="center"/>
          </w:tcPr>
          <w:p w14:paraId="58273A92" w14:textId="11C5B6B9" w:rsidR="00DF1ED8" w:rsidRPr="00EB5DC1" w:rsidRDefault="00DF1ED8" w:rsidP="00140ACF">
            <w:pPr>
              <w:jc w:val="center"/>
              <w:rPr>
                <w:rFonts w:ascii="Arial" w:hAnsi="Arial" w:cs="Arial"/>
                <w:sz w:val="24"/>
                <w:szCs w:val="24"/>
              </w:rPr>
            </w:pPr>
            <w:r>
              <w:rPr>
                <w:rFonts w:ascii="Arial" w:hAnsi="Arial" w:cs="Arial"/>
                <w:sz w:val="24"/>
                <w:szCs w:val="24"/>
              </w:rPr>
              <w:lastRenderedPageBreak/>
              <w:t>5.11</w:t>
            </w:r>
          </w:p>
        </w:tc>
        <w:tc>
          <w:tcPr>
            <w:tcW w:w="4537" w:type="dxa"/>
            <w:vAlign w:val="center"/>
          </w:tcPr>
          <w:p w14:paraId="73FEE53B" w14:textId="149CA76C" w:rsidR="00DF1ED8" w:rsidRPr="00EB5DC1" w:rsidRDefault="00FF44D3" w:rsidP="00140ACF">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40" w:type="dxa"/>
            <w:vAlign w:val="center"/>
          </w:tcPr>
          <w:p w14:paraId="14ACF263" w14:textId="614AFC41" w:rsidR="00DF1ED8" w:rsidRPr="00EB5DC1" w:rsidRDefault="002A1F2A"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9DB6D72" w14:textId="065CD3C7" w:rsidR="00DF1ED8" w:rsidRPr="00EB5DC1" w:rsidRDefault="002A1F2A"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02029213" w14:textId="7A510319" w:rsidR="00DF1ED8" w:rsidRPr="00EB5DC1" w:rsidRDefault="002A1F2A" w:rsidP="002A1F2A">
            <w:pPr>
              <w:rPr>
                <w:rFonts w:ascii="Arial" w:hAnsi="Arial" w:cs="Arial"/>
                <w:sz w:val="24"/>
                <w:szCs w:val="24"/>
              </w:rPr>
            </w:pPr>
            <w:r>
              <w:rPr>
                <w:rFonts w:ascii="Arial" w:hAnsi="Arial" w:cs="Arial"/>
                <w:sz w:val="24"/>
                <w:szCs w:val="24"/>
              </w:rPr>
              <w:t>Our policy states that if a complaint meets an</w:t>
            </w:r>
            <w:r w:rsidR="00974702">
              <w:rPr>
                <w:rFonts w:ascii="Arial" w:hAnsi="Arial" w:cs="Arial"/>
                <w:sz w:val="24"/>
                <w:szCs w:val="24"/>
              </w:rPr>
              <w:t>y</w:t>
            </w:r>
            <w:r>
              <w:rPr>
                <w:rFonts w:ascii="Arial" w:hAnsi="Arial" w:cs="Arial"/>
                <w:sz w:val="24"/>
                <w:szCs w:val="24"/>
              </w:rPr>
              <w:t xml:space="preserve"> exclusion criteria – the reasons will be explained to the resident</w:t>
            </w:r>
            <w:r w:rsidR="00974702">
              <w:rPr>
                <w:rFonts w:ascii="Arial" w:hAnsi="Arial" w:cs="Arial"/>
                <w:sz w:val="24"/>
                <w:szCs w:val="24"/>
              </w:rPr>
              <w:t>.</w:t>
            </w:r>
          </w:p>
        </w:tc>
      </w:tr>
      <w:tr w:rsidR="00DF1ED8" w:rsidRPr="00EB5DC1" w14:paraId="40AB0D32" w14:textId="77777777" w:rsidTr="1A9EB47F">
        <w:tc>
          <w:tcPr>
            <w:tcW w:w="1177" w:type="dxa"/>
            <w:vAlign w:val="center"/>
          </w:tcPr>
          <w:p w14:paraId="2D5259B7" w14:textId="78A2E018" w:rsidR="00DF1ED8" w:rsidRPr="00EB5DC1" w:rsidRDefault="00DF1ED8" w:rsidP="00140ACF">
            <w:pPr>
              <w:jc w:val="center"/>
              <w:rPr>
                <w:rFonts w:ascii="Arial" w:hAnsi="Arial" w:cs="Arial"/>
                <w:sz w:val="24"/>
                <w:szCs w:val="24"/>
              </w:rPr>
            </w:pPr>
            <w:r>
              <w:rPr>
                <w:rFonts w:ascii="Arial" w:hAnsi="Arial" w:cs="Arial"/>
                <w:sz w:val="24"/>
                <w:szCs w:val="24"/>
              </w:rPr>
              <w:t>5.12</w:t>
            </w:r>
          </w:p>
        </w:tc>
        <w:tc>
          <w:tcPr>
            <w:tcW w:w="4537" w:type="dxa"/>
            <w:vAlign w:val="center"/>
          </w:tcPr>
          <w:p w14:paraId="3F18B44D" w14:textId="77777777" w:rsidR="00DF1ED8" w:rsidRDefault="00FF44D3" w:rsidP="00140ACF">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p w14:paraId="4B488344" w14:textId="68302512" w:rsidR="009050BF" w:rsidRPr="00EB5DC1" w:rsidRDefault="009050BF" w:rsidP="00140ACF">
            <w:pPr>
              <w:pStyle w:val="NoSpacing"/>
              <w:numPr>
                <w:ilvl w:val="0"/>
                <w:numId w:val="0"/>
              </w:numPr>
              <w:spacing w:after="120"/>
            </w:pPr>
          </w:p>
        </w:tc>
        <w:tc>
          <w:tcPr>
            <w:tcW w:w="1340" w:type="dxa"/>
            <w:vAlign w:val="center"/>
          </w:tcPr>
          <w:p w14:paraId="37E0B3FA" w14:textId="5D8D17FA" w:rsidR="00DF1ED8" w:rsidRPr="00EB5DC1" w:rsidRDefault="009E3AC0"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265435B" w14:textId="73E4EA21" w:rsidR="00DF1ED8" w:rsidRPr="00EB5DC1" w:rsidRDefault="009E3AC0" w:rsidP="00140ACF">
            <w:pPr>
              <w:jc w:val="center"/>
              <w:rPr>
                <w:rFonts w:ascii="Arial" w:hAnsi="Arial" w:cs="Arial"/>
                <w:sz w:val="24"/>
                <w:szCs w:val="24"/>
              </w:rPr>
            </w:pPr>
            <w:r>
              <w:rPr>
                <w:rFonts w:ascii="Arial" w:hAnsi="Arial" w:cs="Arial"/>
                <w:sz w:val="24"/>
                <w:szCs w:val="24"/>
              </w:rPr>
              <w:t>Complaints Policy</w:t>
            </w:r>
          </w:p>
        </w:tc>
        <w:tc>
          <w:tcPr>
            <w:tcW w:w="3293" w:type="dxa"/>
            <w:vAlign w:val="center"/>
          </w:tcPr>
          <w:p w14:paraId="41D5C31D" w14:textId="6F10C5DD" w:rsidR="00DF1ED8" w:rsidRPr="00EB5DC1" w:rsidRDefault="009E3AC0" w:rsidP="00C45D90">
            <w:pPr>
              <w:rPr>
                <w:rFonts w:ascii="Arial" w:hAnsi="Arial" w:cs="Arial"/>
                <w:sz w:val="24"/>
                <w:szCs w:val="24"/>
              </w:rPr>
            </w:pPr>
            <w:r>
              <w:rPr>
                <w:rFonts w:ascii="Arial" w:hAnsi="Arial" w:cs="Arial"/>
                <w:sz w:val="24"/>
                <w:szCs w:val="24"/>
              </w:rPr>
              <w:t>The policy confirms that the C</w:t>
            </w:r>
            <w:r w:rsidR="00974702">
              <w:rPr>
                <w:rFonts w:ascii="Arial" w:hAnsi="Arial" w:cs="Arial"/>
                <w:sz w:val="24"/>
                <w:szCs w:val="24"/>
              </w:rPr>
              <w:t xml:space="preserve">O </w:t>
            </w:r>
            <w:r>
              <w:rPr>
                <w:rFonts w:ascii="Arial" w:hAnsi="Arial" w:cs="Arial"/>
                <w:sz w:val="24"/>
                <w:szCs w:val="24"/>
              </w:rPr>
              <w:t xml:space="preserve">is responsible for ensuring all records of a complaint are </w:t>
            </w:r>
            <w:r w:rsidR="00FD5BC6">
              <w:rPr>
                <w:rFonts w:ascii="Arial" w:hAnsi="Arial" w:cs="Arial"/>
                <w:sz w:val="24"/>
                <w:szCs w:val="24"/>
              </w:rPr>
              <w:t xml:space="preserve">appropriately </w:t>
            </w:r>
            <w:r>
              <w:rPr>
                <w:rFonts w:ascii="Arial" w:hAnsi="Arial" w:cs="Arial"/>
                <w:sz w:val="24"/>
                <w:szCs w:val="24"/>
              </w:rPr>
              <w:t>stored.</w:t>
            </w:r>
          </w:p>
        </w:tc>
      </w:tr>
      <w:tr w:rsidR="00DF1ED8" w:rsidRPr="00EB5DC1" w14:paraId="34EC49E2" w14:textId="77777777" w:rsidTr="1A9EB47F">
        <w:tc>
          <w:tcPr>
            <w:tcW w:w="1177" w:type="dxa"/>
            <w:vAlign w:val="center"/>
          </w:tcPr>
          <w:p w14:paraId="56876BA8" w14:textId="5F541F4C" w:rsidR="00DF1ED8" w:rsidRPr="00ED061C" w:rsidRDefault="00DF1ED8" w:rsidP="00140ACF">
            <w:pPr>
              <w:jc w:val="center"/>
              <w:rPr>
                <w:rFonts w:ascii="Arial" w:hAnsi="Arial" w:cs="Arial"/>
                <w:sz w:val="24"/>
                <w:szCs w:val="24"/>
              </w:rPr>
            </w:pPr>
            <w:r w:rsidRPr="00ED061C">
              <w:rPr>
                <w:rFonts w:ascii="Arial" w:hAnsi="Arial" w:cs="Arial"/>
                <w:sz w:val="24"/>
                <w:szCs w:val="24"/>
              </w:rPr>
              <w:t>5.13</w:t>
            </w:r>
          </w:p>
        </w:tc>
        <w:tc>
          <w:tcPr>
            <w:tcW w:w="4537" w:type="dxa"/>
            <w:vAlign w:val="center"/>
          </w:tcPr>
          <w:p w14:paraId="2439F349" w14:textId="224307EC" w:rsidR="00DF1ED8" w:rsidRPr="00ED061C" w:rsidRDefault="00FF44D3" w:rsidP="00140ACF">
            <w:pPr>
              <w:pStyle w:val="NoSpacing"/>
              <w:numPr>
                <w:ilvl w:val="0"/>
                <w:numId w:val="0"/>
              </w:numPr>
              <w:spacing w:after="120"/>
            </w:pPr>
            <w:r w:rsidRPr="00ED061C">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sidRPr="00ED061C">
              <w:rPr>
                <w:rStyle w:val="eop"/>
                <w:color w:val="000000"/>
                <w:shd w:val="clear" w:color="auto" w:fill="FFFFFF"/>
              </w:rPr>
              <w:t> </w:t>
            </w:r>
          </w:p>
        </w:tc>
        <w:tc>
          <w:tcPr>
            <w:tcW w:w="1340" w:type="dxa"/>
            <w:vAlign w:val="center"/>
          </w:tcPr>
          <w:p w14:paraId="5E36F688" w14:textId="73032207" w:rsidR="00103499" w:rsidRPr="00ED061C" w:rsidRDefault="00F65B71" w:rsidP="0095349F">
            <w:pPr>
              <w:rPr>
                <w:rFonts w:ascii="Arial" w:hAnsi="Arial" w:cs="Arial"/>
                <w:sz w:val="24"/>
                <w:szCs w:val="24"/>
              </w:rPr>
            </w:pPr>
            <w:r w:rsidRPr="00ED061C">
              <w:rPr>
                <w:rFonts w:ascii="Arial" w:hAnsi="Arial" w:cs="Arial"/>
                <w:sz w:val="24"/>
                <w:szCs w:val="24"/>
              </w:rPr>
              <w:t>Yes</w:t>
            </w:r>
          </w:p>
        </w:tc>
        <w:tc>
          <w:tcPr>
            <w:tcW w:w="3827" w:type="dxa"/>
            <w:vAlign w:val="center"/>
          </w:tcPr>
          <w:p w14:paraId="4AD1EC47" w14:textId="48BAA387" w:rsidR="00DF1ED8" w:rsidRDefault="00F65B71" w:rsidP="00140ACF">
            <w:pPr>
              <w:jc w:val="center"/>
              <w:rPr>
                <w:rFonts w:ascii="Arial" w:hAnsi="Arial" w:cs="Arial"/>
                <w:sz w:val="24"/>
                <w:szCs w:val="24"/>
              </w:rPr>
            </w:pPr>
            <w:r w:rsidRPr="00ED061C">
              <w:rPr>
                <w:rFonts w:ascii="Arial" w:hAnsi="Arial" w:cs="Arial"/>
                <w:sz w:val="24"/>
                <w:szCs w:val="24"/>
              </w:rPr>
              <w:t>C</w:t>
            </w:r>
            <w:r w:rsidR="00ED061C" w:rsidRPr="00ED061C">
              <w:rPr>
                <w:rFonts w:ascii="Arial" w:hAnsi="Arial" w:cs="Arial"/>
                <w:sz w:val="24"/>
                <w:szCs w:val="24"/>
              </w:rPr>
              <w:t>omplaints</w:t>
            </w:r>
            <w:r w:rsidR="00ED061C">
              <w:rPr>
                <w:rFonts w:ascii="Arial" w:hAnsi="Arial" w:cs="Arial"/>
                <w:sz w:val="24"/>
                <w:szCs w:val="24"/>
              </w:rPr>
              <w:t xml:space="preserve"> Policy </w:t>
            </w:r>
          </w:p>
          <w:p w14:paraId="3C60F800" w14:textId="77777777" w:rsidR="00540A13" w:rsidRDefault="00540A13" w:rsidP="00140ACF">
            <w:pPr>
              <w:jc w:val="center"/>
              <w:rPr>
                <w:rFonts w:ascii="Arial" w:hAnsi="Arial" w:cs="Arial"/>
                <w:sz w:val="24"/>
                <w:szCs w:val="24"/>
              </w:rPr>
            </w:pPr>
          </w:p>
          <w:p w14:paraId="7D9CB664" w14:textId="77777777" w:rsidR="00540A13" w:rsidRPr="00EB5DC1" w:rsidRDefault="00540A13" w:rsidP="00140ACF">
            <w:pPr>
              <w:jc w:val="center"/>
              <w:rPr>
                <w:rFonts w:ascii="Arial" w:hAnsi="Arial" w:cs="Arial"/>
                <w:sz w:val="24"/>
                <w:szCs w:val="24"/>
              </w:rPr>
            </w:pPr>
          </w:p>
        </w:tc>
        <w:tc>
          <w:tcPr>
            <w:tcW w:w="3293" w:type="dxa"/>
            <w:vAlign w:val="center"/>
          </w:tcPr>
          <w:p w14:paraId="000E0541" w14:textId="1D9C8301" w:rsidR="00DF1ED8" w:rsidRPr="00EB5DC1" w:rsidRDefault="00ED061C" w:rsidP="0095349F">
            <w:pPr>
              <w:rPr>
                <w:rFonts w:ascii="Arial" w:hAnsi="Arial" w:cs="Arial"/>
                <w:sz w:val="24"/>
                <w:szCs w:val="24"/>
              </w:rPr>
            </w:pPr>
            <w:r>
              <w:rPr>
                <w:rFonts w:ascii="Arial" w:hAnsi="Arial" w:cs="Arial"/>
                <w:sz w:val="24"/>
                <w:szCs w:val="24"/>
              </w:rPr>
              <w:t xml:space="preserve">The policy confirms that </w:t>
            </w:r>
            <w:r w:rsidR="003969A1">
              <w:rPr>
                <w:rFonts w:ascii="Arial" w:hAnsi="Arial" w:cs="Arial"/>
                <w:sz w:val="24"/>
                <w:szCs w:val="24"/>
              </w:rPr>
              <w:t>remedies will be offered at any stage of th</w:t>
            </w:r>
            <w:r w:rsidR="006E33FD">
              <w:rPr>
                <w:rFonts w:ascii="Arial" w:hAnsi="Arial" w:cs="Arial"/>
                <w:sz w:val="24"/>
                <w:szCs w:val="24"/>
              </w:rPr>
              <w:t>e</w:t>
            </w:r>
            <w:r w:rsidR="003969A1">
              <w:rPr>
                <w:rFonts w:ascii="Arial" w:hAnsi="Arial" w:cs="Arial"/>
                <w:sz w:val="24"/>
                <w:szCs w:val="24"/>
              </w:rPr>
              <w:t xml:space="preserve"> process and in line with the Housing Ombudsman’s guidance. </w:t>
            </w:r>
          </w:p>
        </w:tc>
      </w:tr>
      <w:tr w:rsidR="00DF1ED8" w:rsidRPr="00EB5DC1" w14:paraId="332BAF45" w14:textId="77777777" w:rsidTr="1A9EB47F">
        <w:tc>
          <w:tcPr>
            <w:tcW w:w="1177" w:type="dxa"/>
            <w:vAlign w:val="center"/>
          </w:tcPr>
          <w:p w14:paraId="5BEDF2E3" w14:textId="32BF1AB7" w:rsidR="00DF1ED8" w:rsidRPr="00EB5DC1" w:rsidRDefault="00DF1ED8" w:rsidP="00140ACF">
            <w:pPr>
              <w:jc w:val="center"/>
              <w:rPr>
                <w:rFonts w:ascii="Arial" w:hAnsi="Arial" w:cs="Arial"/>
                <w:sz w:val="24"/>
                <w:szCs w:val="24"/>
              </w:rPr>
            </w:pPr>
            <w:r>
              <w:rPr>
                <w:rFonts w:ascii="Arial" w:hAnsi="Arial" w:cs="Arial"/>
                <w:sz w:val="24"/>
                <w:szCs w:val="24"/>
              </w:rPr>
              <w:t>5.14</w:t>
            </w:r>
          </w:p>
        </w:tc>
        <w:tc>
          <w:tcPr>
            <w:tcW w:w="4537" w:type="dxa"/>
            <w:vAlign w:val="center"/>
          </w:tcPr>
          <w:p w14:paraId="528BDC62" w14:textId="25A0A91D" w:rsidR="00DF1ED8" w:rsidRPr="00EB5DC1" w:rsidRDefault="00F51083" w:rsidP="00140ACF">
            <w:pPr>
              <w:pStyle w:val="NoSpacing"/>
              <w:numPr>
                <w:ilvl w:val="0"/>
                <w:numId w:val="0"/>
              </w:numPr>
              <w:spacing w:after="120"/>
            </w:pPr>
            <w:r>
              <w:rPr>
                <w:rStyle w:val="normaltextrun"/>
                <w:color w:val="000000"/>
                <w:shd w:val="clear" w:color="auto" w:fill="FFFFFF"/>
              </w:rPr>
              <w:t xml:space="preserve">Landlords must have policies and procedures in place for managing unacceptable behaviour from residents and/or their representatives. Landlords must be able to evidence reasons for putting any restrictions in place and </w:t>
            </w:r>
            <w:r>
              <w:rPr>
                <w:rStyle w:val="normaltextrun"/>
                <w:color w:val="000000"/>
                <w:shd w:val="clear" w:color="auto" w:fill="FFFFFF"/>
              </w:rPr>
              <w:lastRenderedPageBreak/>
              <w:t>must keep restrictions under regular review.</w:t>
            </w:r>
          </w:p>
        </w:tc>
        <w:tc>
          <w:tcPr>
            <w:tcW w:w="1340" w:type="dxa"/>
            <w:vAlign w:val="center"/>
          </w:tcPr>
          <w:p w14:paraId="5A928759" w14:textId="6A3A4476" w:rsidR="00DF1ED8" w:rsidRPr="00EB5DC1" w:rsidRDefault="00CD3BA2"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25F42D0" w14:textId="53B39330" w:rsidR="00DF1ED8" w:rsidRPr="00EB5DC1" w:rsidRDefault="00107CD9" w:rsidP="00140ACF">
            <w:pPr>
              <w:jc w:val="center"/>
              <w:rPr>
                <w:rFonts w:ascii="Arial" w:hAnsi="Arial" w:cs="Arial"/>
                <w:sz w:val="24"/>
                <w:szCs w:val="24"/>
              </w:rPr>
            </w:pPr>
            <w:r w:rsidRPr="00107CD9">
              <w:rPr>
                <w:rFonts w:ascii="Arial" w:hAnsi="Arial" w:cs="Arial"/>
                <w:sz w:val="24"/>
                <w:szCs w:val="24"/>
              </w:rPr>
              <w:t>Complaints Policy (Section 8)</w:t>
            </w:r>
          </w:p>
        </w:tc>
        <w:tc>
          <w:tcPr>
            <w:tcW w:w="3293" w:type="dxa"/>
            <w:vAlign w:val="center"/>
          </w:tcPr>
          <w:p w14:paraId="5B930B77" w14:textId="18C385FE" w:rsidR="00DF1ED8" w:rsidRPr="00EB5DC1" w:rsidRDefault="00107CD9" w:rsidP="003C2C6E">
            <w:pPr>
              <w:rPr>
                <w:rFonts w:ascii="Arial" w:hAnsi="Arial" w:cs="Arial"/>
                <w:sz w:val="24"/>
                <w:szCs w:val="24"/>
              </w:rPr>
            </w:pPr>
            <w:r w:rsidRPr="00107CD9">
              <w:rPr>
                <w:rFonts w:ascii="Arial" w:hAnsi="Arial" w:cs="Arial"/>
                <w:sz w:val="24"/>
                <w:szCs w:val="24"/>
              </w:rPr>
              <w:t xml:space="preserve">Zen's Complaints Policy (Section 8) sets out the circumstances in which behaviour may be considered unreasonable, including harassment, vexatious or malicious </w:t>
            </w:r>
            <w:r w:rsidRPr="00107CD9">
              <w:rPr>
                <w:rFonts w:ascii="Arial" w:hAnsi="Arial" w:cs="Arial"/>
                <w:sz w:val="24"/>
                <w:szCs w:val="24"/>
              </w:rPr>
              <w:lastRenderedPageBreak/>
              <w:t>complaints, and repeated raising of the same issue. Where a senior staff member agrees that behaviour is unreasonable, proportionate restrictions may be applied. All restrictions are kept under review and reviewed at least annually to ensure they are not maintained longer than necessary.</w:t>
            </w:r>
          </w:p>
        </w:tc>
      </w:tr>
      <w:tr w:rsidR="00DF1ED8" w:rsidRPr="00EB5DC1" w14:paraId="1F2AA4CB" w14:textId="77777777" w:rsidTr="1A9EB47F">
        <w:tc>
          <w:tcPr>
            <w:tcW w:w="1177" w:type="dxa"/>
            <w:vAlign w:val="center"/>
          </w:tcPr>
          <w:p w14:paraId="630E38DC" w14:textId="70EB69FE" w:rsidR="00DF1ED8" w:rsidRPr="00EB5DC1" w:rsidRDefault="00DF1ED8" w:rsidP="00140ACF">
            <w:pPr>
              <w:jc w:val="center"/>
              <w:rPr>
                <w:rFonts w:ascii="Arial" w:hAnsi="Arial" w:cs="Arial"/>
                <w:sz w:val="24"/>
                <w:szCs w:val="24"/>
              </w:rPr>
            </w:pPr>
            <w:r>
              <w:rPr>
                <w:rFonts w:ascii="Arial" w:hAnsi="Arial" w:cs="Arial"/>
                <w:sz w:val="24"/>
                <w:szCs w:val="24"/>
              </w:rPr>
              <w:lastRenderedPageBreak/>
              <w:t>5.15</w:t>
            </w:r>
          </w:p>
        </w:tc>
        <w:tc>
          <w:tcPr>
            <w:tcW w:w="4537" w:type="dxa"/>
            <w:vAlign w:val="center"/>
          </w:tcPr>
          <w:p w14:paraId="33A84BDB" w14:textId="4C34838F" w:rsidR="00DF1ED8" w:rsidRPr="00EB5DC1" w:rsidRDefault="00F51083" w:rsidP="00140ACF">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40" w:type="dxa"/>
            <w:vAlign w:val="center"/>
          </w:tcPr>
          <w:p w14:paraId="5A72D4AB" w14:textId="09756424" w:rsidR="00DF1ED8" w:rsidRPr="00EB5DC1" w:rsidRDefault="00DB056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55823C" w14:textId="612F4E52" w:rsidR="00DF1ED8" w:rsidRPr="00EB5DC1" w:rsidRDefault="00107CD9" w:rsidP="00140ACF">
            <w:pPr>
              <w:jc w:val="center"/>
              <w:rPr>
                <w:rFonts w:ascii="Arial" w:hAnsi="Arial" w:cs="Arial"/>
                <w:sz w:val="24"/>
                <w:szCs w:val="24"/>
              </w:rPr>
            </w:pPr>
            <w:r w:rsidRPr="00107CD9">
              <w:rPr>
                <w:rFonts w:ascii="Arial" w:hAnsi="Arial" w:cs="Arial"/>
                <w:sz w:val="24"/>
                <w:szCs w:val="24"/>
              </w:rPr>
              <w:t>Complaints Policy (Section 8)</w:t>
            </w:r>
          </w:p>
        </w:tc>
        <w:tc>
          <w:tcPr>
            <w:tcW w:w="3293" w:type="dxa"/>
            <w:vAlign w:val="center"/>
          </w:tcPr>
          <w:p w14:paraId="2571F0AB" w14:textId="2AF3D303" w:rsidR="00DF1ED8" w:rsidRPr="00EB5DC1" w:rsidRDefault="00107CD9" w:rsidP="0095349F">
            <w:pPr>
              <w:rPr>
                <w:rFonts w:ascii="Arial" w:hAnsi="Arial" w:cs="Arial"/>
                <w:sz w:val="24"/>
                <w:szCs w:val="24"/>
              </w:rPr>
            </w:pPr>
            <w:r w:rsidRPr="00107CD9">
              <w:rPr>
                <w:rFonts w:ascii="Arial" w:hAnsi="Arial" w:cs="Arial"/>
                <w:sz w:val="24"/>
                <w:szCs w:val="24"/>
              </w:rPr>
              <w:t xml:space="preserve">Any restrictions applied under Section 8 of the Complaints Policy are proportionate and applied </w:t>
            </w:r>
            <w:proofErr w:type="gramStart"/>
            <w:r w:rsidRPr="00107CD9">
              <w:rPr>
                <w:rFonts w:ascii="Arial" w:hAnsi="Arial" w:cs="Arial"/>
                <w:sz w:val="24"/>
                <w:szCs w:val="24"/>
              </w:rPr>
              <w:t>with regard to</w:t>
            </w:r>
            <w:proofErr w:type="gramEnd"/>
            <w:r w:rsidRPr="00107CD9">
              <w:rPr>
                <w:rFonts w:ascii="Arial" w:hAnsi="Arial" w:cs="Arial"/>
                <w:sz w:val="24"/>
                <w:szCs w:val="24"/>
              </w:rPr>
              <w:t xml:space="preserve"> Zen's obligations under the Equality Act 2010. Restrictions are reviewed at least annually and are applied for the minimum period necessary.</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45"/>
        <w:gridCol w:w="1331"/>
        <w:gridCol w:w="3742"/>
        <w:gridCol w:w="3253"/>
      </w:tblGrid>
      <w:tr w:rsidR="00F51083" w:rsidRPr="00EB5DC1" w14:paraId="22A3AD29" w14:textId="77777777" w:rsidTr="1A9EB47F">
        <w:tc>
          <w:tcPr>
            <w:tcW w:w="1177" w:type="dxa"/>
            <w:vAlign w:val="center"/>
          </w:tcPr>
          <w:p w14:paraId="07901AC7"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provision</w:t>
            </w:r>
          </w:p>
        </w:tc>
        <w:tc>
          <w:tcPr>
            <w:tcW w:w="4445" w:type="dxa"/>
            <w:vAlign w:val="center"/>
          </w:tcPr>
          <w:p w14:paraId="3E5FFDFD"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requirement</w:t>
            </w:r>
          </w:p>
        </w:tc>
        <w:tc>
          <w:tcPr>
            <w:tcW w:w="1331" w:type="dxa"/>
            <w:vAlign w:val="center"/>
          </w:tcPr>
          <w:p w14:paraId="039FA782"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Comply: Yes / No</w:t>
            </w:r>
          </w:p>
        </w:tc>
        <w:tc>
          <w:tcPr>
            <w:tcW w:w="3742" w:type="dxa"/>
            <w:vAlign w:val="center"/>
          </w:tcPr>
          <w:p w14:paraId="1EE9DC7A"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Evidence</w:t>
            </w:r>
          </w:p>
        </w:tc>
        <w:tc>
          <w:tcPr>
            <w:tcW w:w="3253" w:type="dxa"/>
            <w:vAlign w:val="center"/>
          </w:tcPr>
          <w:p w14:paraId="0CBBFB48"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1A9EB47F">
        <w:tc>
          <w:tcPr>
            <w:tcW w:w="1177" w:type="dxa"/>
            <w:vAlign w:val="center"/>
          </w:tcPr>
          <w:p w14:paraId="7C36B39D" w14:textId="29E9549E" w:rsidR="00F51083" w:rsidRPr="00EB5DC1" w:rsidRDefault="00F51083" w:rsidP="00140ACF">
            <w:pPr>
              <w:jc w:val="center"/>
              <w:rPr>
                <w:rFonts w:ascii="Arial" w:hAnsi="Arial" w:cs="Arial"/>
                <w:sz w:val="24"/>
                <w:szCs w:val="24"/>
              </w:rPr>
            </w:pPr>
            <w:r>
              <w:rPr>
                <w:rFonts w:ascii="Arial" w:hAnsi="Arial" w:cs="Arial"/>
                <w:sz w:val="24"/>
                <w:szCs w:val="24"/>
              </w:rPr>
              <w:t>6.1</w:t>
            </w:r>
          </w:p>
        </w:tc>
        <w:tc>
          <w:tcPr>
            <w:tcW w:w="4445" w:type="dxa"/>
            <w:vAlign w:val="center"/>
          </w:tcPr>
          <w:p w14:paraId="5995974D" w14:textId="003D7DB7" w:rsidR="00F51083" w:rsidRPr="00DF1ED8" w:rsidRDefault="003B350E" w:rsidP="00140ACF">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31" w:type="dxa"/>
            <w:vAlign w:val="center"/>
          </w:tcPr>
          <w:p w14:paraId="5ADA5C2F" w14:textId="0DA558AB" w:rsidR="00F51083" w:rsidRPr="00EB5DC1" w:rsidRDefault="00994EC0" w:rsidP="00140ACF">
            <w:pPr>
              <w:jc w:val="center"/>
              <w:rPr>
                <w:rFonts w:ascii="Arial" w:hAnsi="Arial" w:cs="Arial"/>
                <w:sz w:val="24"/>
                <w:szCs w:val="24"/>
              </w:rPr>
            </w:pPr>
            <w:r>
              <w:rPr>
                <w:rFonts w:ascii="Arial" w:hAnsi="Arial" w:cs="Arial"/>
                <w:sz w:val="24"/>
                <w:szCs w:val="24"/>
              </w:rPr>
              <w:t>Yes</w:t>
            </w:r>
          </w:p>
        </w:tc>
        <w:tc>
          <w:tcPr>
            <w:tcW w:w="3742" w:type="dxa"/>
            <w:vAlign w:val="center"/>
          </w:tcPr>
          <w:p w14:paraId="060F508B" w14:textId="6F00C95A" w:rsidR="00F51083" w:rsidRPr="00EB5DC1" w:rsidRDefault="79FE486B" w:rsidP="00140ACF">
            <w:pPr>
              <w:jc w:val="center"/>
              <w:rPr>
                <w:rFonts w:ascii="Arial" w:hAnsi="Arial" w:cs="Arial"/>
                <w:sz w:val="24"/>
                <w:szCs w:val="24"/>
              </w:rPr>
            </w:pPr>
            <w:r w:rsidRPr="1A9EB47F">
              <w:rPr>
                <w:rFonts w:ascii="Arial" w:hAnsi="Arial" w:cs="Arial"/>
                <w:sz w:val="24"/>
                <w:szCs w:val="24"/>
              </w:rPr>
              <w:t>Complaints P</w:t>
            </w:r>
            <w:r w:rsidR="2BD1455A" w:rsidRPr="1A9EB47F">
              <w:rPr>
                <w:rFonts w:ascii="Arial" w:hAnsi="Arial" w:cs="Arial"/>
                <w:sz w:val="24"/>
                <w:szCs w:val="24"/>
              </w:rPr>
              <w:t>olicy</w:t>
            </w:r>
          </w:p>
        </w:tc>
        <w:tc>
          <w:tcPr>
            <w:tcW w:w="3253" w:type="dxa"/>
            <w:vAlign w:val="center"/>
          </w:tcPr>
          <w:p w14:paraId="14919354" w14:textId="4AAFF4F7" w:rsidR="00F51083" w:rsidRPr="00EB5DC1" w:rsidRDefault="00F91E68" w:rsidP="003C2C6E">
            <w:pPr>
              <w:rPr>
                <w:rFonts w:ascii="Arial" w:hAnsi="Arial" w:cs="Arial"/>
                <w:sz w:val="24"/>
                <w:szCs w:val="24"/>
              </w:rPr>
            </w:pPr>
            <w:r>
              <w:rPr>
                <w:rFonts w:ascii="Arial" w:hAnsi="Arial" w:cs="Arial"/>
                <w:sz w:val="24"/>
                <w:szCs w:val="24"/>
              </w:rPr>
              <w:t xml:space="preserve">10.7 </w:t>
            </w:r>
            <w:r w:rsidR="79FE486B" w:rsidRPr="1A9EB47F">
              <w:rPr>
                <w:rFonts w:ascii="Arial" w:hAnsi="Arial" w:cs="Arial"/>
                <w:sz w:val="24"/>
                <w:szCs w:val="24"/>
              </w:rPr>
              <w:t>The p</w:t>
            </w:r>
            <w:r w:rsidR="2B59FF54" w:rsidRPr="1A9EB47F">
              <w:rPr>
                <w:rFonts w:ascii="Arial" w:hAnsi="Arial" w:cs="Arial"/>
                <w:sz w:val="24"/>
                <w:szCs w:val="24"/>
              </w:rPr>
              <w:t xml:space="preserve">olicy </w:t>
            </w:r>
            <w:r w:rsidR="79FE486B" w:rsidRPr="1A9EB47F">
              <w:rPr>
                <w:rFonts w:ascii="Arial" w:hAnsi="Arial" w:cs="Arial"/>
                <w:sz w:val="24"/>
                <w:szCs w:val="24"/>
              </w:rPr>
              <w:t xml:space="preserve">is aimed at resolving issues quickly. Where the case is more </w:t>
            </w:r>
            <w:r w:rsidR="4D2BA864" w:rsidRPr="1A9EB47F">
              <w:rPr>
                <w:rFonts w:ascii="Arial" w:hAnsi="Arial" w:cs="Arial"/>
                <w:sz w:val="24"/>
                <w:szCs w:val="24"/>
              </w:rPr>
              <w:t>complex,</w:t>
            </w:r>
            <w:r w:rsidR="79FE486B" w:rsidRPr="1A9EB47F">
              <w:rPr>
                <w:rFonts w:ascii="Arial" w:hAnsi="Arial" w:cs="Arial"/>
                <w:sz w:val="24"/>
                <w:szCs w:val="24"/>
              </w:rPr>
              <w:t xml:space="preserve"> and </w:t>
            </w:r>
            <w:r w:rsidR="6B0E5434" w:rsidRPr="1A9EB47F">
              <w:rPr>
                <w:rFonts w:ascii="Arial" w:hAnsi="Arial" w:cs="Arial"/>
                <w:sz w:val="24"/>
                <w:szCs w:val="24"/>
              </w:rPr>
              <w:t xml:space="preserve">it requires the full </w:t>
            </w:r>
            <w:proofErr w:type="gramStart"/>
            <w:r w:rsidR="79FE486B" w:rsidRPr="1A9EB47F">
              <w:rPr>
                <w:rFonts w:ascii="Arial" w:hAnsi="Arial" w:cs="Arial"/>
                <w:sz w:val="24"/>
                <w:szCs w:val="24"/>
              </w:rPr>
              <w:t xml:space="preserve">10 or </w:t>
            </w:r>
            <w:r w:rsidR="6B0E5434" w:rsidRPr="1A9EB47F">
              <w:rPr>
                <w:rFonts w:ascii="Arial" w:hAnsi="Arial" w:cs="Arial"/>
                <w:sz w:val="24"/>
                <w:szCs w:val="24"/>
              </w:rPr>
              <w:t xml:space="preserve">20 </w:t>
            </w:r>
            <w:r w:rsidR="79FE486B" w:rsidRPr="1A9EB47F">
              <w:rPr>
                <w:rFonts w:ascii="Arial" w:hAnsi="Arial" w:cs="Arial"/>
                <w:sz w:val="24"/>
                <w:szCs w:val="24"/>
              </w:rPr>
              <w:t>day</w:t>
            </w:r>
            <w:proofErr w:type="gramEnd"/>
            <w:r w:rsidR="79FE486B" w:rsidRPr="1A9EB47F">
              <w:rPr>
                <w:rFonts w:ascii="Arial" w:hAnsi="Arial" w:cs="Arial"/>
                <w:sz w:val="24"/>
                <w:szCs w:val="24"/>
              </w:rPr>
              <w:t xml:space="preserve"> timescales (stage 1 and stage 2 respectively) any extension will not exceed the permitted 10 or 20 days</w:t>
            </w:r>
            <w:r w:rsidR="65194F48" w:rsidRPr="1A9EB47F">
              <w:rPr>
                <w:rFonts w:ascii="Arial" w:hAnsi="Arial" w:cs="Arial"/>
                <w:sz w:val="24"/>
                <w:szCs w:val="24"/>
              </w:rPr>
              <w:t>.</w:t>
            </w:r>
          </w:p>
        </w:tc>
      </w:tr>
      <w:tr w:rsidR="00F51083" w:rsidRPr="00EB5DC1" w14:paraId="277B9A9A" w14:textId="77777777" w:rsidTr="1A9EB47F">
        <w:tc>
          <w:tcPr>
            <w:tcW w:w="1177" w:type="dxa"/>
            <w:vAlign w:val="center"/>
          </w:tcPr>
          <w:p w14:paraId="04110F29" w14:textId="3166790D" w:rsidR="00F51083" w:rsidRPr="00EB5DC1" w:rsidRDefault="00F51083" w:rsidP="00140ACF">
            <w:pPr>
              <w:jc w:val="center"/>
              <w:rPr>
                <w:rFonts w:ascii="Arial" w:hAnsi="Arial" w:cs="Arial"/>
                <w:sz w:val="24"/>
                <w:szCs w:val="24"/>
              </w:rPr>
            </w:pPr>
            <w:r>
              <w:rPr>
                <w:rFonts w:ascii="Arial" w:hAnsi="Arial" w:cs="Arial"/>
                <w:sz w:val="24"/>
                <w:szCs w:val="24"/>
              </w:rPr>
              <w:t>6.2</w:t>
            </w:r>
          </w:p>
        </w:tc>
        <w:tc>
          <w:tcPr>
            <w:tcW w:w="4445" w:type="dxa"/>
            <w:vAlign w:val="center"/>
          </w:tcPr>
          <w:p w14:paraId="1D7F4EE5" w14:textId="03C007FA" w:rsidR="00F51083" w:rsidRPr="00EB5DC1" w:rsidRDefault="6ACD602B" w:rsidP="00140ACF">
            <w:pPr>
              <w:pStyle w:val="NoSpacing"/>
              <w:numPr>
                <w:ilvl w:val="0"/>
                <w:numId w:val="0"/>
              </w:numPr>
              <w:spacing w:after="120"/>
            </w:pPr>
            <w:r w:rsidRPr="1A9EB47F">
              <w:rPr>
                <w:rStyle w:val="normaltextrun"/>
                <w:rFonts w:eastAsiaTheme="majorEastAsia"/>
                <w:color w:val="000000"/>
                <w:shd w:val="clear" w:color="auto" w:fill="FFFFFF"/>
              </w:rPr>
              <w:t xml:space="preserve">Complaints must be acknowledged, </w:t>
            </w:r>
            <w:bookmarkStart w:id="10" w:name="_Int_m02yL4iJ"/>
            <w:r w:rsidRPr="1A9EB47F">
              <w:rPr>
                <w:rStyle w:val="normaltextrun"/>
                <w:rFonts w:eastAsiaTheme="majorEastAsia"/>
                <w:color w:val="000000"/>
                <w:shd w:val="clear" w:color="auto" w:fill="FFFFFF"/>
              </w:rPr>
              <w:t>defined</w:t>
            </w:r>
            <w:bookmarkEnd w:id="10"/>
            <w:r w:rsidRPr="1A9EB47F">
              <w:rPr>
                <w:rStyle w:val="normaltextrun"/>
                <w:rFonts w:eastAsiaTheme="majorEastAsia"/>
                <w:color w:val="000000"/>
                <w:shd w:val="clear" w:color="auto" w:fill="FFFFFF"/>
              </w:rPr>
              <w:t xml:space="preserve"> and logged at stage 1 of the </w:t>
            </w:r>
            <w:bookmarkStart w:id="11" w:name="_Int_Ck3ZrT4C"/>
            <w:proofErr w:type="gramStart"/>
            <w:r w:rsidRPr="1A9EB47F">
              <w:rPr>
                <w:rStyle w:val="normaltextrun"/>
                <w:rFonts w:eastAsiaTheme="majorEastAsia"/>
                <w:color w:val="000000"/>
                <w:shd w:val="clear" w:color="auto" w:fill="FFFFFF"/>
              </w:rPr>
              <w:t>complaints</w:t>
            </w:r>
            <w:bookmarkEnd w:id="11"/>
            <w:proofErr w:type="gramEnd"/>
            <w:r w:rsidRPr="1A9EB47F">
              <w:rPr>
                <w:rStyle w:val="normaltextrun"/>
                <w:rFonts w:eastAsiaTheme="majorEastAsia"/>
                <w:color w:val="000000"/>
                <w:shd w:val="clear" w:color="auto" w:fill="FFFFFF"/>
              </w:rPr>
              <w:t xml:space="preserve"> procedure </w:t>
            </w:r>
            <w:r w:rsidRPr="1A9EB47F">
              <w:rPr>
                <w:rStyle w:val="normaltextrun"/>
                <w:rFonts w:eastAsiaTheme="majorEastAsia"/>
                <w:b/>
                <w:bCs/>
                <w:color w:val="000000"/>
                <w:u w:val="single"/>
                <w:shd w:val="clear" w:color="auto" w:fill="FFFFFF"/>
              </w:rPr>
              <w:t>within five working days of the complaint being received</w:t>
            </w:r>
            <w:r w:rsidRPr="1A9EB47F">
              <w:rPr>
                <w:rStyle w:val="normaltextrun"/>
                <w:rFonts w:eastAsiaTheme="majorEastAsia"/>
                <w:color w:val="000000"/>
                <w:shd w:val="clear" w:color="auto" w:fill="FFFFFF"/>
              </w:rPr>
              <w:t>. </w:t>
            </w:r>
          </w:p>
        </w:tc>
        <w:tc>
          <w:tcPr>
            <w:tcW w:w="1331" w:type="dxa"/>
            <w:vAlign w:val="center"/>
          </w:tcPr>
          <w:p w14:paraId="3802671B" w14:textId="76D81ABB" w:rsidR="00F51083" w:rsidRPr="00EB5DC1" w:rsidRDefault="00994EC0" w:rsidP="00140ACF">
            <w:pPr>
              <w:jc w:val="center"/>
              <w:rPr>
                <w:rFonts w:ascii="Arial" w:hAnsi="Arial" w:cs="Arial"/>
                <w:sz w:val="24"/>
                <w:szCs w:val="24"/>
              </w:rPr>
            </w:pPr>
            <w:r>
              <w:rPr>
                <w:rFonts w:ascii="Arial" w:hAnsi="Arial" w:cs="Arial"/>
                <w:sz w:val="24"/>
                <w:szCs w:val="24"/>
              </w:rPr>
              <w:t>Yes</w:t>
            </w:r>
          </w:p>
        </w:tc>
        <w:tc>
          <w:tcPr>
            <w:tcW w:w="3742" w:type="dxa"/>
            <w:vAlign w:val="center"/>
          </w:tcPr>
          <w:p w14:paraId="4F3A4E53" w14:textId="7901CF0E" w:rsidR="00F51083" w:rsidRPr="00EB5DC1" w:rsidRDefault="00994EC0" w:rsidP="00140ACF">
            <w:pPr>
              <w:jc w:val="center"/>
              <w:rPr>
                <w:rFonts w:ascii="Arial" w:hAnsi="Arial" w:cs="Arial"/>
                <w:sz w:val="24"/>
                <w:szCs w:val="24"/>
              </w:rPr>
            </w:pPr>
            <w:r>
              <w:rPr>
                <w:rFonts w:ascii="Arial" w:hAnsi="Arial" w:cs="Arial"/>
                <w:sz w:val="24"/>
                <w:szCs w:val="24"/>
              </w:rPr>
              <w:t>Complaints Policy</w:t>
            </w:r>
          </w:p>
        </w:tc>
        <w:tc>
          <w:tcPr>
            <w:tcW w:w="3253" w:type="dxa"/>
            <w:vAlign w:val="center"/>
          </w:tcPr>
          <w:p w14:paraId="0ADBA5FD" w14:textId="6AAFA48C" w:rsidR="00F51083" w:rsidRPr="00EB5DC1" w:rsidRDefault="00E917A0" w:rsidP="003C2C6E">
            <w:pPr>
              <w:rPr>
                <w:rFonts w:ascii="Arial" w:hAnsi="Arial" w:cs="Arial"/>
                <w:sz w:val="24"/>
                <w:szCs w:val="24"/>
              </w:rPr>
            </w:pPr>
            <w:r>
              <w:rPr>
                <w:rFonts w:ascii="Arial" w:hAnsi="Arial" w:cs="Arial"/>
                <w:sz w:val="24"/>
                <w:szCs w:val="24"/>
              </w:rPr>
              <w:t xml:space="preserve">10.4.6 </w:t>
            </w:r>
            <w:r w:rsidR="003D3DAF">
              <w:rPr>
                <w:rFonts w:ascii="Arial" w:hAnsi="Arial" w:cs="Arial"/>
                <w:sz w:val="24"/>
                <w:szCs w:val="24"/>
              </w:rPr>
              <w:t>The p</w:t>
            </w:r>
            <w:r w:rsidR="00994EC0">
              <w:rPr>
                <w:rFonts w:ascii="Arial" w:hAnsi="Arial" w:cs="Arial"/>
                <w:sz w:val="24"/>
                <w:szCs w:val="24"/>
              </w:rPr>
              <w:t xml:space="preserve">olicy timescale for acknowledgement is a maximum of five working days and performance will be monitored through reporting to </w:t>
            </w:r>
            <w:r w:rsidR="003D3DAF">
              <w:rPr>
                <w:rFonts w:ascii="Arial" w:hAnsi="Arial" w:cs="Arial"/>
                <w:sz w:val="24"/>
                <w:szCs w:val="24"/>
              </w:rPr>
              <w:t xml:space="preserve">the </w:t>
            </w:r>
            <w:r w:rsidR="00994EC0">
              <w:rPr>
                <w:rFonts w:ascii="Arial" w:hAnsi="Arial" w:cs="Arial"/>
                <w:sz w:val="24"/>
                <w:szCs w:val="24"/>
              </w:rPr>
              <w:t>Board</w:t>
            </w:r>
            <w:r w:rsidR="003D3DAF">
              <w:rPr>
                <w:rFonts w:ascii="Arial" w:hAnsi="Arial" w:cs="Arial"/>
                <w:sz w:val="24"/>
                <w:szCs w:val="24"/>
              </w:rPr>
              <w:t>.</w:t>
            </w:r>
          </w:p>
        </w:tc>
      </w:tr>
      <w:tr w:rsidR="00994EC0" w:rsidRPr="00EB5DC1" w14:paraId="148022FC" w14:textId="77777777" w:rsidTr="1A9EB47F">
        <w:tc>
          <w:tcPr>
            <w:tcW w:w="1177" w:type="dxa"/>
            <w:vAlign w:val="center"/>
          </w:tcPr>
          <w:p w14:paraId="4BE6C88E" w14:textId="27920B4C" w:rsidR="00994EC0" w:rsidRPr="00EB5DC1" w:rsidRDefault="00994EC0" w:rsidP="00994EC0">
            <w:pPr>
              <w:jc w:val="center"/>
              <w:rPr>
                <w:rFonts w:ascii="Arial" w:hAnsi="Arial" w:cs="Arial"/>
                <w:sz w:val="24"/>
                <w:szCs w:val="24"/>
              </w:rPr>
            </w:pPr>
            <w:r>
              <w:rPr>
                <w:rFonts w:ascii="Arial" w:hAnsi="Arial" w:cs="Arial"/>
                <w:sz w:val="24"/>
                <w:szCs w:val="24"/>
              </w:rPr>
              <w:t>6.3</w:t>
            </w:r>
          </w:p>
        </w:tc>
        <w:tc>
          <w:tcPr>
            <w:tcW w:w="4445" w:type="dxa"/>
            <w:vAlign w:val="center"/>
          </w:tcPr>
          <w:p w14:paraId="6FA8DBC8" w14:textId="55CFA741" w:rsidR="00994EC0" w:rsidRPr="00EB5DC1" w:rsidRDefault="00994EC0" w:rsidP="00994EC0">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31" w:type="dxa"/>
            <w:vAlign w:val="center"/>
          </w:tcPr>
          <w:p w14:paraId="3C046C96" w14:textId="51857669" w:rsidR="00994EC0" w:rsidRPr="00EB5DC1" w:rsidRDefault="00994EC0" w:rsidP="00994EC0">
            <w:pPr>
              <w:jc w:val="center"/>
              <w:rPr>
                <w:rFonts w:ascii="Arial" w:hAnsi="Arial" w:cs="Arial"/>
                <w:sz w:val="24"/>
                <w:szCs w:val="24"/>
              </w:rPr>
            </w:pPr>
            <w:r>
              <w:rPr>
                <w:rFonts w:ascii="Arial" w:hAnsi="Arial" w:cs="Arial"/>
                <w:sz w:val="24"/>
                <w:szCs w:val="24"/>
              </w:rPr>
              <w:t>Yes</w:t>
            </w:r>
          </w:p>
        </w:tc>
        <w:tc>
          <w:tcPr>
            <w:tcW w:w="3742" w:type="dxa"/>
            <w:vAlign w:val="center"/>
          </w:tcPr>
          <w:p w14:paraId="10C683BF" w14:textId="081C8752" w:rsidR="00994EC0" w:rsidRPr="00EB5DC1" w:rsidRDefault="00994EC0" w:rsidP="00994EC0">
            <w:pPr>
              <w:jc w:val="center"/>
              <w:rPr>
                <w:rFonts w:ascii="Arial" w:hAnsi="Arial" w:cs="Arial"/>
                <w:sz w:val="24"/>
                <w:szCs w:val="24"/>
              </w:rPr>
            </w:pPr>
            <w:r>
              <w:rPr>
                <w:rFonts w:ascii="Arial" w:hAnsi="Arial" w:cs="Arial"/>
                <w:sz w:val="24"/>
                <w:szCs w:val="24"/>
              </w:rPr>
              <w:t>Complaints Policy</w:t>
            </w:r>
          </w:p>
        </w:tc>
        <w:tc>
          <w:tcPr>
            <w:tcW w:w="3253" w:type="dxa"/>
            <w:vAlign w:val="center"/>
          </w:tcPr>
          <w:p w14:paraId="2AB8F447" w14:textId="543F4969" w:rsidR="00994EC0" w:rsidRPr="00EB5DC1" w:rsidRDefault="00E917A0" w:rsidP="003C2C6E">
            <w:pPr>
              <w:rPr>
                <w:rFonts w:ascii="Arial" w:hAnsi="Arial" w:cs="Arial"/>
                <w:sz w:val="24"/>
                <w:szCs w:val="24"/>
              </w:rPr>
            </w:pPr>
            <w:r>
              <w:rPr>
                <w:rFonts w:ascii="Arial" w:hAnsi="Arial" w:cs="Arial"/>
                <w:sz w:val="24"/>
                <w:szCs w:val="24"/>
              </w:rPr>
              <w:t xml:space="preserve">10.5.2 </w:t>
            </w:r>
            <w:r w:rsidR="65194F48" w:rsidRPr="1A9EB47F">
              <w:rPr>
                <w:rFonts w:ascii="Arial" w:hAnsi="Arial" w:cs="Arial"/>
                <w:sz w:val="24"/>
                <w:szCs w:val="24"/>
              </w:rPr>
              <w:t>The p</w:t>
            </w:r>
            <w:r w:rsidR="79FE486B" w:rsidRPr="1A9EB47F">
              <w:rPr>
                <w:rFonts w:ascii="Arial" w:hAnsi="Arial" w:cs="Arial"/>
                <w:sz w:val="24"/>
                <w:szCs w:val="24"/>
              </w:rPr>
              <w:t>olicy timescale for</w:t>
            </w:r>
            <w:r w:rsidR="65194F48" w:rsidRPr="1A9EB47F">
              <w:rPr>
                <w:rFonts w:ascii="Arial" w:hAnsi="Arial" w:cs="Arial"/>
                <w:sz w:val="24"/>
                <w:szCs w:val="24"/>
              </w:rPr>
              <w:t xml:space="preserve"> </w:t>
            </w:r>
            <w:r w:rsidR="3ABE7E4C" w:rsidRPr="1A9EB47F">
              <w:rPr>
                <w:rFonts w:ascii="Arial" w:hAnsi="Arial" w:cs="Arial"/>
                <w:sz w:val="24"/>
                <w:szCs w:val="24"/>
              </w:rPr>
              <w:t>a response</w:t>
            </w:r>
            <w:r w:rsidR="79FE486B" w:rsidRPr="1A9EB47F">
              <w:rPr>
                <w:rFonts w:ascii="Arial" w:hAnsi="Arial" w:cs="Arial"/>
                <w:sz w:val="24"/>
                <w:szCs w:val="24"/>
              </w:rPr>
              <w:t xml:space="preserve"> is a maximum of ten working days (and possible further 10 for complex cases) and performance will be monitored through reporting to </w:t>
            </w:r>
            <w:r w:rsidR="65194F48" w:rsidRPr="1A9EB47F">
              <w:rPr>
                <w:rFonts w:ascii="Arial" w:hAnsi="Arial" w:cs="Arial"/>
                <w:sz w:val="24"/>
                <w:szCs w:val="24"/>
              </w:rPr>
              <w:t xml:space="preserve">the </w:t>
            </w:r>
            <w:r w:rsidR="79FE486B" w:rsidRPr="1A9EB47F">
              <w:rPr>
                <w:rFonts w:ascii="Arial" w:hAnsi="Arial" w:cs="Arial"/>
                <w:sz w:val="24"/>
                <w:szCs w:val="24"/>
              </w:rPr>
              <w:t>Board</w:t>
            </w:r>
            <w:r w:rsidR="65194F48" w:rsidRPr="1A9EB47F">
              <w:rPr>
                <w:rFonts w:ascii="Arial" w:hAnsi="Arial" w:cs="Arial"/>
                <w:sz w:val="24"/>
                <w:szCs w:val="24"/>
              </w:rPr>
              <w:t>.</w:t>
            </w:r>
          </w:p>
        </w:tc>
      </w:tr>
      <w:tr w:rsidR="00994EC0" w:rsidRPr="00EB5DC1" w14:paraId="004973DA" w14:textId="77777777" w:rsidTr="1A9EB47F">
        <w:tc>
          <w:tcPr>
            <w:tcW w:w="1177" w:type="dxa"/>
            <w:vAlign w:val="center"/>
          </w:tcPr>
          <w:p w14:paraId="12CAD333" w14:textId="1278D2EB" w:rsidR="00994EC0" w:rsidRPr="00EB5DC1" w:rsidRDefault="00994EC0" w:rsidP="00994EC0">
            <w:pPr>
              <w:jc w:val="center"/>
              <w:rPr>
                <w:rFonts w:ascii="Arial" w:hAnsi="Arial" w:cs="Arial"/>
                <w:sz w:val="24"/>
                <w:szCs w:val="24"/>
              </w:rPr>
            </w:pPr>
            <w:r>
              <w:rPr>
                <w:rFonts w:ascii="Arial" w:hAnsi="Arial" w:cs="Arial"/>
                <w:sz w:val="24"/>
                <w:szCs w:val="24"/>
              </w:rPr>
              <w:lastRenderedPageBreak/>
              <w:t>6.4</w:t>
            </w:r>
          </w:p>
        </w:tc>
        <w:tc>
          <w:tcPr>
            <w:tcW w:w="4445" w:type="dxa"/>
            <w:vAlign w:val="center"/>
          </w:tcPr>
          <w:p w14:paraId="0A15011B" w14:textId="2F9FD976" w:rsidR="00994EC0" w:rsidRPr="00EB5DC1" w:rsidRDefault="00994EC0" w:rsidP="00994EC0">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31" w:type="dxa"/>
            <w:vAlign w:val="center"/>
          </w:tcPr>
          <w:p w14:paraId="62D8176A" w14:textId="6A8CD0DE" w:rsidR="00994EC0" w:rsidRPr="00EB5DC1" w:rsidRDefault="00994EC0" w:rsidP="00994EC0">
            <w:pPr>
              <w:jc w:val="center"/>
              <w:rPr>
                <w:rFonts w:ascii="Arial" w:hAnsi="Arial" w:cs="Arial"/>
                <w:sz w:val="24"/>
                <w:szCs w:val="24"/>
              </w:rPr>
            </w:pPr>
            <w:r>
              <w:rPr>
                <w:rFonts w:ascii="Arial" w:hAnsi="Arial" w:cs="Arial"/>
                <w:sz w:val="24"/>
                <w:szCs w:val="24"/>
              </w:rPr>
              <w:t>Yes</w:t>
            </w:r>
          </w:p>
        </w:tc>
        <w:tc>
          <w:tcPr>
            <w:tcW w:w="3742" w:type="dxa"/>
            <w:vAlign w:val="center"/>
          </w:tcPr>
          <w:p w14:paraId="1707169A" w14:textId="3735C2F2" w:rsidR="00994EC0" w:rsidRPr="00EB5DC1" w:rsidRDefault="00994EC0" w:rsidP="00994EC0">
            <w:pPr>
              <w:jc w:val="center"/>
              <w:rPr>
                <w:rFonts w:ascii="Arial" w:hAnsi="Arial" w:cs="Arial"/>
                <w:sz w:val="24"/>
                <w:szCs w:val="24"/>
              </w:rPr>
            </w:pPr>
            <w:r>
              <w:rPr>
                <w:rFonts w:ascii="Arial" w:hAnsi="Arial" w:cs="Arial"/>
                <w:sz w:val="24"/>
                <w:szCs w:val="24"/>
              </w:rPr>
              <w:t>Complaints Policy</w:t>
            </w:r>
          </w:p>
        </w:tc>
        <w:tc>
          <w:tcPr>
            <w:tcW w:w="3253" w:type="dxa"/>
            <w:vAlign w:val="center"/>
          </w:tcPr>
          <w:p w14:paraId="05FAC44D" w14:textId="2FE84E67" w:rsidR="00994EC0" w:rsidRPr="00EB5DC1" w:rsidRDefault="79FE486B" w:rsidP="003C2C6E">
            <w:pPr>
              <w:rPr>
                <w:rFonts w:ascii="Arial" w:hAnsi="Arial" w:cs="Arial"/>
                <w:sz w:val="24"/>
                <w:szCs w:val="24"/>
              </w:rPr>
            </w:pPr>
            <w:r w:rsidRPr="1A9EB47F">
              <w:rPr>
                <w:rFonts w:ascii="Arial" w:hAnsi="Arial" w:cs="Arial"/>
                <w:sz w:val="24"/>
                <w:szCs w:val="24"/>
              </w:rPr>
              <w:t xml:space="preserve">Any extension is only due to the complexity of the case and agreed with the resident. This will be monitored through the </w:t>
            </w:r>
            <w:bookmarkStart w:id="12" w:name="_Int_8a5Bc4CE"/>
            <w:proofErr w:type="gramStart"/>
            <w:r w:rsidRPr="1A9EB47F">
              <w:rPr>
                <w:rFonts w:ascii="Arial" w:hAnsi="Arial" w:cs="Arial"/>
                <w:sz w:val="24"/>
                <w:szCs w:val="24"/>
              </w:rPr>
              <w:t>complaints</w:t>
            </w:r>
            <w:bookmarkEnd w:id="12"/>
            <w:proofErr w:type="gramEnd"/>
            <w:r w:rsidRPr="1A9EB47F">
              <w:rPr>
                <w:rFonts w:ascii="Arial" w:hAnsi="Arial" w:cs="Arial"/>
                <w:sz w:val="24"/>
                <w:szCs w:val="24"/>
              </w:rPr>
              <w:t xml:space="preserve"> performance reporting to </w:t>
            </w:r>
            <w:r w:rsidR="65194F48" w:rsidRPr="1A9EB47F">
              <w:rPr>
                <w:rFonts w:ascii="Arial" w:hAnsi="Arial" w:cs="Arial"/>
                <w:sz w:val="24"/>
                <w:szCs w:val="24"/>
              </w:rPr>
              <w:t xml:space="preserve">the </w:t>
            </w:r>
            <w:r w:rsidRPr="1A9EB47F">
              <w:rPr>
                <w:rFonts w:ascii="Arial" w:hAnsi="Arial" w:cs="Arial"/>
                <w:sz w:val="24"/>
                <w:szCs w:val="24"/>
              </w:rPr>
              <w:t>board</w:t>
            </w:r>
            <w:r w:rsidR="65194F48" w:rsidRPr="1A9EB47F">
              <w:rPr>
                <w:rFonts w:ascii="Arial" w:hAnsi="Arial" w:cs="Arial"/>
                <w:sz w:val="24"/>
                <w:szCs w:val="24"/>
              </w:rPr>
              <w:t>.</w:t>
            </w:r>
          </w:p>
        </w:tc>
      </w:tr>
      <w:tr w:rsidR="00994EC0" w:rsidRPr="00EB5DC1" w14:paraId="4FBFB880" w14:textId="77777777" w:rsidTr="1A9EB47F">
        <w:tc>
          <w:tcPr>
            <w:tcW w:w="1177" w:type="dxa"/>
            <w:vAlign w:val="center"/>
          </w:tcPr>
          <w:p w14:paraId="1CEE1650" w14:textId="545576F4" w:rsidR="00994EC0" w:rsidRPr="00EB5DC1" w:rsidRDefault="00994EC0" w:rsidP="00994EC0">
            <w:pPr>
              <w:jc w:val="center"/>
              <w:rPr>
                <w:rFonts w:ascii="Arial" w:hAnsi="Arial" w:cs="Arial"/>
                <w:sz w:val="24"/>
                <w:szCs w:val="24"/>
              </w:rPr>
            </w:pPr>
            <w:r>
              <w:rPr>
                <w:rFonts w:ascii="Arial" w:hAnsi="Arial" w:cs="Arial"/>
                <w:sz w:val="24"/>
                <w:szCs w:val="24"/>
              </w:rPr>
              <w:t>6.5</w:t>
            </w:r>
          </w:p>
        </w:tc>
        <w:tc>
          <w:tcPr>
            <w:tcW w:w="4445" w:type="dxa"/>
            <w:vAlign w:val="center"/>
          </w:tcPr>
          <w:p w14:paraId="74DAC3AB" w14:textId="3A03DE31" w:rsidR="00994EC0" w:rsidRPr="00EB5DC1" w:rsidRDefault="00994EC0" w:rsidP="00994EC0">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31" w:type="dxa"/>
            <w:vAlign w:val="center"/>
          </w:tcPr>
          <w:p w14:paraId="07915FBA" w14:textId="3D921A46" w:rsidR="00994EC0" w:rsidRPr="00EB5DC1" w:rsidRDefault="00994EC0" w:rsidP="00994EC0">
            <w:pPr>
              <w:jc w:val="center"/>
              <w:rPr>
                <w:rFonts w:ascii="Arial" w:hAnsi="Arial" w:cs="Arial"/>
                <w:sz w:val="24"/>
                <w:szCs w:val="24"/>
              </w:rPr>
            </w:pPr>
            <w:r>
              <w:rPr>
                <w:rFonts w:ascii="Arial" w:hAnsi="Arial" w:cs="Arial"/>
                <w:sz w:val="24"/>
                <w:szCs w:val="24"/>
              </w:rPr>
              <w:t>Yes</w:t>
            </w:r>
          </w:p>
        </w:tc>
        <w:tc>
          <w:tcPr>
            <w:tcW w:w="3742" w:type="dxa"/>
            <w:vAlign w:val="center"/>
          </w:tcPr>
          <w:p w14:paraId="6F12058F" w14:textId="05F0DBE5" w:rsidR="00994EC0" w:rsidRPr="00EB5DC1" w:rsidRDefault="00994EC0" w:rsidP="00994EC0">
            <w:pPr>
              <w:jc w:val="center"/>
              <w:rPr>
                <w:rFonts w:ascii="Arial" w:hAnsi="Arial" w:cs="Arial"/>
                <w:sz w:val="24"/>
                <w:szCs w:val="24"/>
              </w:rPr>
            </w:pPr>
            <w:r>
              <w:rPr>
                <w:rFonts w:ascii="Arial" w:hAnsi="Arial" w:cs="Arial"/>
                <w:sz w:val="24"/>
                <w:szCs w:val="24"/>
              </w:rPr>
              <w:t>Complaints Policy</w:t>
            </w:r>
          </w:p>
        </w:tc>
        <w:tc>
          <w:tcPr>
            <w:tcW w:w="3253" w:type="dxa"/>
            <w:vAlign w:val="center"/>
          </w:tcPr>
          <w:p w14:paraId="216C387C" w14:textId="2B0345E5" w:rsidR="00994EC0" w:rsidRPr="00EB5DC1" w:rsidRDefault="00E917A0" w:rsidP="003C2C6E">
            <w:pPr>
              <w:rPr>
                <w:rFonts w:ascii="Arial" w:hAnsi="Arial" w:cs="Arial"/>
                <w:sz w:val="24"/>
                <w:szCs w:val="24"/>
              </w:rPr>
            </w:pPr>
            <w:r>
              <w:rPr>
                <w:rFonts w:ascii="Arial" w:hAnsi="Arial" w:cs="Arial"/>
                <w:sz w:val="24"/>
                <w:szCs w:val="24"/>
              </w:rPr>
              <w:t xml:space="preserve">10.7.1 </w:t>
            </w:r>
            <w:r w:rsidR="003D3DAF">
              <w:rPr>
                <w:rFonts w:ascii="Arial" w:hAnsi="Arial" w:cs="Arial"/>
                <w:sz w:val="24"/>
                <w:szCs w:val="24"/>
              </w:rPr>
              <w:t>The p</w:t>
            </w:r>
            <w:r w:rsidR="00994EC0">
              <w:rPr>
                <w:rFonts w:ascii="Arial" w:hAnsi="Arial" w:cs="Arial"/>
                <w:sz w:val="24"/>
                <w:szCs w:val="24"/>
              </w:rPr>
              <w:t>olicy contains details of the Housing Ombudsman and residents are notified.</w:t>
            </w:r>
          </w:p>
        </w:tc>
      </w:tr>
      <w:tr w:rsidR="00994EC0" w:rsidRPr="00EB5DC1" w14:paraId="2F84C6C3" w14:textId="77777777" w:rsidTr="1A9EB47F">
        <w:tc>
          <w:tcPr>
            <w:tcW w:w="1177" w:type="dxa"/>
            <w:vAlign w:val="center"/>
          </w:tcPr>
          <w:p w14:paraId="0915DCF9" w14:textId="3779D4DB" w:rsidR="00994EC0" w:rsidRPr="00EB5DC1" w:rsidRDefault="00994EC0" w:rsidP="00994EC0">
            <w:pPr>
              <w:jc w:val="center"/>
              <w:rPr>
                <w:rFonts w:ascii="Arial" w:hAnsi="Arial" w:cs="Arial"/>
                <w:sz w:val="24"/>
                <w:szCs w:val="24"/>
              </w:rPr>
            </w:pPr>
            <w:r>
              <w:rPr>
                <w:rFonts w:ascii="Arial" w:hAnsi="Arial" w:cs="Arial"/>
                <w:sz w:val="24"/>
                <w:szCs w:val="24"/>
              </w:rPr>
              <w:t>6.6</w:t>
            </w:r>
          </w:p>
        </w:tc>
        <w:tc>
          <w:tcPr>
            <w:tcW w:w="4445" w:type="dxa"/>
            <w:vAlign w:val="center"/>
          </w:tcPr>
          <w:p w14:paraId="26CAE119" w14:textId="2F58D673" w:rsidR="00994EC0" w:rsidRPr="00EB5DC1" w:rsidRDefault="00994EC0" w:rsidP="00994EC0">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31" w:type="dxa"/>
            <w:vAlign w:val="center"/>
          </w:tcPr>
          <w:p w14:paraId="502A4F1A" w14:textId="10976C30" w:rsidR="00994EC0" w:rsidRPr="00EB5DC1" w:rsidRDefault="00994EC0" w:rsidP="00994EC0">
            <w:pPr>
              <w:jc w:val="center"/>
              <w:rPr>
                <w:rFonts w:ascii="Arial" w:hAnsi="Arial" w:cs="Arial"/>
                <w:sz w:val="24"/>
                <w:szCs w:val="24"/>
              </w:rPr>
            </w:pPr>
            <w:r>
              <w:rPr>
                <w:rFonts w:ascii="Arial" w:hAnsi="Arial" w:cs="Arial"/>
                <w:sz w:val="24"/>
                <w:szCs w:val="24"/>
              </w:rPr>
              <w:t>Yes</w:t>
            </w:r>
          </w:p>
        </w:tc>
        <w:tc>
          <w:tcPr>
            <w:tcW w:w="3742" w:type="dxa"/>
            <w:vAlign w:val="center"/>
          </w:tcPr>
          <w:p w14:paraId="02297C2E" w14:textId="2153AF37" w:rsidR="00994EC0" w:rsidRPr="00EB5DC1" w:rsidRDefault="00994EC0" w:rsidP="00994EC0">
            <w:pPr>
              <w:jc w:val="center"/>
              <w:rPr>
                <w:rFonts w:ascii="Arial" w:hAnsi="Arial" w:cs="Arial"/>
                <w:sz w:val="24"/>
                <w:szCs w:val="24"/>
              </w:rPr>
            </w:pPr>
            <w:r>
              <w:rPr>
                <w:rFonts w:ascii="Arial" w:hAnsi="Arial" w:cs="Arial"/>
                <w:sz w:val="24"/>
                <w:szCs w:val="24"/>
              </w:rPr>
              <w:t xml:space="preserve">Complaints Policy </w:t>
            </w:r>
          </w:p>
        </w:tc>
        <w:tc>
          <w:tcPr>
            <w:tcW w:w="3253" w:type="dxa"/>
            <w:vAlign w:val="center"/>
          </w:tcPr>
          <w:p w14:paraId="0C8D9B20" w14:textId="16DA7EB8" w:rsidR="00994EC0" w:rsidRPr="00EB5DC1" w:rsidRDefault="00994EC0" w:rsidP="003C2C6E">
            <w:pPr>
              <w:rPr>
                <w:rFonts w:ascii="Arial" w:hAnsi="Arial" w:cs="Arial"/>
                <w:sz w:val="24"/>
                <w:szCs w:val="24"/>
              </w:rPr>
            </w:pPr>
            <w:r>
              <w:rPr>
                <w:rFonts w:ascii="Arial" w:hAnsi="Arial" w:cs="Arial"/>
                <w:sz w:val="24"/>
                <w:szCs w:val="24"/>
              </w:rPr>
              <w:t>The response will be sent when the required information is known</w:t>
            </w:r>
            <w:r w:rsidR="00D4372E">
              <w:rPr>
                <w:rFonts w:ascii="Arial" w:hAnsi="Arial" w:cs="Arial"/>
                <w:sz w:val="24"/>
                <w:szCs w:val="24"/>
              </w:rPr>
              <w:t xml:space="preserve">. </w:t>
            </w:r>
            <w:r>
              <w:rPr>
                <w:rFonts w:ascii="Arial" w:hAnsi="Arial" w:cs="Arial"/>
                <w:sz w:val="24"/>
                <w:szCs w:val="24"/>
              </w:rPr>
              <w:t xml:space="preserve"> Performance of this will be monitored through reporting to </w:t>
            </w:r>
            <w:r w:rsidR="00D4372E">
              <w:rPr>
                <w:rFonts w:ascii="Arial" w:hAnsi="Arial" w:cs="Arial"/>
                <w:sz w:val="24"/>
                <w:szCs w:val="24"/>
              </w:rPr>
              <w:t xml:space="preserve">the </w:t>
            </w:r>
            <w:r>
              <w:rPr>
                <w:rFonts w:ascii="Arial" w:hAnsi="Arial" w:cs="Arial"/>
                <w:sz w:val="24"/>
                <w:szCs w:val="24"/>
              </w:rPr>
              <w:t>Board</w:t>
            </w:r>
            <w:r w:rsidR="00D4372E">
              <w:rPr>
                <w:rFonts w:ascii="Arial" w:hAnsi="Arial" w:cs="Arial"/>
                <w:sz w:val="24"/>
                <w:szCs w:val="24"/>
              </w:rPr>
              <w:t>.</w:t>
            </w:r>
          </w:p>
        </w:tc>
      </w:tr>
      <w:tr w:rsidR="00994EC0" w:rsidRPr="00EB5DC1" w14:paraId="3817138A" w14:textId="77777777" w:rsidTr="1A9EB47F">
        <w:tc>
          <w:tcPr>
            <w:tcW w:w="1177" w:type="dxa"/>
            <w:vAlign w:val="center"/>
          </w:tcPr>
          <w:p w14:paraId="13C9F0CA" w14:textId="293EA5CF" w:rsidR="00994EC0" w:rsidRPr="00EB5DC1" w:rsidRDefault="00994EC0" w:rsidP="00994EC0">
            <w:pPr>
              <w:jc w:val="center"/>
              <w:rPr>
                <w:rFonts w:ascii="Arial" w:hAnsi="Arial" w:cs="Arial"/>
                <w:sz w:val="24"/>
                <w:szCs w:val="24"/>
              </w:rPr>
            </w:pPr>
            <w:r>
              <w:rPr>
                <w:rFonts w:ascii="Arial" w:hAnsi="Arial" w:cs="Arial"/>
                <w:sz w:val="24"/>
                <w:szCs w:val="24"/>
              </w:rPr>
              <w:t>6.7</w:t>
            </w:r>
          </w:p>
        </w:tc>
        <w:tc>
          <w:tcPr>
            <w:tcW w:w="4445" w:type="dxa"/>
            <w:vAlign w:val="center"/>
          </w:tcPr>
          <w:p w14:paraId="45272453" w14:textId="418433DC" w:rsidR="00994EC0" w:rsidRPr="00EB5DC1" w:rsidRDefault="79FE486B" w:rsidP="00994EC0">
            <w:pPr>
              <w:pStyle w:val="NoSpacing"/>
              <w:numPr>
                <w:ilvl w:val="0"/>
                <w:numId w:val="0"/>
              </w:numPr>
              <w:spacing w:after="120"/>
            </w:pPr>
            <w:r w:rsidRPr="1A9EB47F">
              <w:rPr>
                <w:rStyle w:val="normaltextrun"/>
                <w:rFonts w:eastAsiaTheme="majorEastAsia"/>
                <w:color w:val="000000"/>
                <w:shd w:val="clear" w:color="auto" w:fill="FFFFFF"/>
              </w:rPr>
              <w:t>Landlords must address all points raised in the complaint definition</w:t>
            </w:r>
            <w:r w:rsidRPr="1A9EB47F">
              <w:rPr>
                <w:rStyle w:val="normaltextrun"/>
                <w:rFonts w:eastAsiaTheme="majorEastAsia"/>
                <w:color w:val="000000"/>
                <w:sz w:val="16"/>
                <w:szCs w:val="16"/>
                <w:shd w:val="clear" w:color="auto" w:fill="FFFFFF"/>
              </w:rPr>
              <w:t xml:space="preserve"> </w:t>
            </w:r>
            <w:r w:rsidRPr="1A9EB47F">
              <w:rPr>
                <w:rStyle w:val="normaltextrun"/>
                <w:rFonts w:eastAsiaTheme="majorEastAsia"/>
                <w:color w:val="000000"/>
                <w:shd w:val="clear" w:color="auto" w:fill="FFFFFF"/>
              </w:rPr>
              <w:t xml:space="preserve">and provide </w:t>
            </w:r>
            <w:bookmarkStart w:id="13" w:name="_Int_h7T8c1cD"/>
            <w:r w:rsidRPr="1A9EB47F">
              <w:rPr>
                <w:rStyle w:val="normaltextrun"/>
                <w:rFonts w:eastAsiaTheme="majorEastAsia"/>
                <w:color w:val="000000"/>
                <w:shd w:val="clear" w:color="auto" w:fill="FFFFFF"/>
              </w:rPr>
              <w:t>clear reasons</w:t>
            </w:r>
            <w:bookmarkEnd w:id="13"/>
            <w:r w:rsidRPr="1A9EB47F">
              <w:rPr>
                <w:rStyle w:val="normaltextrun"/>
                <w:rFonts w:eastAsiaTheme="majorEastAsia"/>
                <w:color w:val="000000"/>
                <w:shd w:val="clear" w:color="auto" w:fill="FFFFFF"/>
              </w:rPr>
              <w:t xml:space="preserve"> for any decisions, referencing the relevant policy, </w:t>
            </w:r>
            <w:bookmarkStart w:id="14" w:name="_Int_FMTp66HJ"/>
            <w:r w:rsidRPr="1A9EB47F">
              <w:rPr>
                <w:rStyle w:val="normaltextrun"/>
                <w:rFonts w:eastAsiaTheme="majorEastAsia"/>
                <w:color w:val="000000"/>
                <w:shd w:val="clear" w:color="auto" w:fill="FFFFFF"/>
              </w:rPr>
              <w:t>law</w:t>
            </w:r>
            <w:bookmarkEnd w:id="14"/>
            <w:r w:rsidRPr="1A9EB47F">
              <w:rPr>
                <w:rStyle w:val="normaltextrun"/>
                <w:rFonts w:eastAsiaTheme="majorEastAsia"/>
                <w:color w:val="000000"/>
                <w:shd w:val="clear" w:color="auto" w:fill="FFFFFF"/>
              </w:rPr>
              <w:t xml:space="preserve"> and good practice where appropriate.</w:t>
            </w:r>
            <w:r>
              <w:rPr>
                <w:rStyle w:val="eop"/>
                <w:color w:val="000000"/>
                <w:shd w:val="clear" w:color="auto" w:fill="FFFFFF"/>
              </w:rPr>
              <w:t> </w:t>
            </w:r>
          </w:p>
        </w:tc>
        <w:tc>
          <w:tcPr>
            <w:tcW w:w="1331" w:type="dxa"/>
            <w:vAlign w:val="center"/>
          </w:tcPr>
          <w:p w14:paraId="09A9696C" w14:textId="115E5D1D" w:rsidR="00994EC0" w:rsidRPr="00EB5DC1" w:rsidRDefault="00994EC0" w:rsidP="00994EC0">
            <w:pPr>
              <w:jc w:val="center"/>
              <w:rPr>
                <w:rFonts w:ascii="Arial" w:hAnsi="Arial" w:cs="Arial"/>
                <w:sz w:val="24"/>
                <w:szCs w:val="24"/>
              </w:rPr>
            </w:pPr>
            <w:r>
              <w:rPr>
                <w:rFonts w:ascii="Arial" w:hAnsi="Arial" w:cs="Arial"/>
                <w:sz w:val="24"/>
                <w:szCs w:val="24"/>
              </w:rPr>
              <w:t>Yes</w:t>
            </w:r>
          </w:p>
        </w:tc>
        <w:tc>
          <w:tcPr>
            <w:tcW w:w="3742" w:type="dxa"/>
            <w:vAlign w:val="center"/>
          </w:tcPr>
          <w:p w14:paraId="433E0730" w14:textId="003CFBB5" w:rsidR="00994EC0" w:rsidRPr="00EB5DC1" w:rsidRDefault="00994EC0" w:rsidP="00994EC0">
            <w:pPr>
              <w:jc w:val="center"/>
              <w:rPr>
                <w:rFonts w:ascii="Arial" w:hAnsi="Arial" w:cs="Arial"/>
                <w:sz w:val="24"/>
                <w:szCs w:val="24"/>
              </w:rPr>
            </w:pPr>
            <w:r>
              <w:rPr>
                <w:rFonts w:ascii="Arial" w:hAnsi="Arial" w:cs="Arial"/>
                <w:sz w:val="24"/>
                <w:szCs w:val="24"/>
              </w:rPr>
              <w:t xml:space="preserve">Monitoring </w:t>
            </w:r>
          </w:p>
        </w:tc>
        <w:tc>
          <w:tcPr>
            <w:tcW w:w="3253" w:type="dxa"/>
            <w:vAlign w:val="center"/>
          </w:tcPr>
          <w:p w14:paraId="3DA683B2" w14:textId="02EE1095" w:rsidR="00994EC0" w:rsidRPr="00EB5DC1" w:rsidRDefault="00994EC0" w:rsidP="003C2C6E">
            <w:pPr>
              <w:rPr>
                <w:rFonts w:ascii="Arial" w:hAnsi="Arial" w:cs="Arial"/>
                <w:sz w:val="24"/>
                <w:szCs w:val="24"/>
              </w:rPr>
            </w:pPr>
            <w:r>
              <w:rPr>
                <w:rFonts w:ascii="Arial" w:hAnsi="Arial" w:cs="Arial"/>
                <w:sz w:val="24"/>
                <w:szCs w:val="24"/>
              </w:rPr>
              <w:t>This will be monitored through quality checking/audit of complaint responses</w:t>
            </w:r>
            <w:r w:rsidR="00D4372E">
              <w:rPr>
                <w:rFonts w:ascii="Arial" w:hAnsi="Arial" w:cs="Arial"/>
                <w:sz w:val="24"/>
                <w:szCs w:val="24"/>
              </w:rPr>
              <w:t>.</w:t>
            </w:r>
          </w:p>
        </w:tc>
      </w:tr>
      <w:tr w:rsidR="00994EC0" w:rsidRPr="00EB5DC1" w14:paraId="0CEAE1D8" w14:textId="77777777" w:rsidTr="1A9EB47F">
        <w:tc>
          <w:tcPr>
            <w:tcW w:w="1177" w:type="dxa"/>
            <w:vAlign w:val="center"/>
          </w:tcPr>
          <w:p w14:paraId="685560BC" w14:textId="4BEEE4FA" w:rsidR="00994EC0" w:rsidRPr="00EB5DC1" w:rsidRDefault="00994EC0" w:rsidP="00994EC0">
            <w:pPr>
              <w:jc w:val="center"/>
              <w:rPr>
                <w:rFonts w:ascii="Arial" w:hAnsi="Arial" w:cs="Arial"/>
                <w:sz w:val="24"/>
                <w:szCs w:val="24"/>
              </w:rPr>
            </w:pPr>
            <w:r>
              <w:rPr>
                <w:rFonts w:ascii="Arial" w:hAnsi="Arial" w:cs="Arial"/>
                <w:sz w:val="24"/>
                <w:szCs w:val="24"/>
              </w:rPr>
              <w:t>6.8</w:t>
            </w:r>
          </w:p>
        </w:tc>
        <w:tc>
          <w:tcPr>
            <w:tcW w:w="4445" w:type="dxa"/>
            <w:vAlign w:val="center"/>
          </w:tcPr>
          <w:p w14:paraId="004B9138" w14:textId="48E715EF" w:rsidR="00994EC0" w:rsidRPr="00EB5DC1" w:rsidRDefault="79FE486B" w:rsidP="00994EC0">
            <w:pPr>
              <w:pStyle w:val="NoSpacing"/>
              <w:numPr>
                <w:ilvl w:val="0"/>
                <w:numId w:val="0"/>
              </w:numPr>
              <w:spacing w:after="120"/>
            </w:pPr>
            <w:r w:rsidRPr="1A9EB47F">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w:t>
            </w:r>
            <w:bookmarkStart w:id="15" w:name="_Int_r1eWK5gq"/>
            <w:r w:rsidRPr="1A9EB47F">
              <w:rPr>
                <w:rStyle w:val="normaltextrun"/>
                <w:rFonts w:eastAsiaTheme="majorEastAsia"/>
                <w:color w:val="000000"/>
                <w:shd w:val="clear" w:color="auto" w:fill="FFFFFF"/>
              </w:rPr>
              <w:t>related</w:t>
            </w:r>
            <w:bookmarkEnd w:id="15"/>
            <w:r w:rsidRPr="1A9EB47F">
              <w:rPr>
                <w:rStyle w:val="normaltextrun"/>
                <w:rFonts w:eastAsiaTheme="majorEastAsia"/>
                <w:color w:val="000000"/>
                <w:shd w:val="clear" w:color="auto" w:fill="FFFFFF"/>
              </w:rPr>
              <w:t xml:space="preserve"> </w:t>
            </w:r>
            <w:r w:rsidRPr="1A9EB47F">
              <w:rPr>
                <w:rStyle w:val="normaltextrun"/>
                <w:rFonts w:eastAsiaTheme="majorEastAsia"/>
                <w:color w:val="000000"/>
                <w:shd w:val="clear" w:color="auto" w:fill="FFFFFF"/>
              </w:rPr>
              <w:lastRenderedPageBreak/>
              <w:t xml:space="preserve">and the stage 1 response has not been issued. Where the stage 1 response has been issued, the </w:t>
            </w:r>
            <w:bookmarkStart w:id="16" w:name="_Int_mc16deeL"/>
            <w:r w:rsidRPr="1A9EB47F">
              <w:rPr>
                <w:rStyle w:val="normaltextrun"/>
                <w:rFonts w:eastAsiaTheme="majorEastAsia"/>
                <w:color w:val="000000"/>
                <w:shd w:val="clear" w:color="auto" w:fill="FFFFFF"/>
              </w:rPr>
              <w:t>new issues</w:t>
            </w:r>
            <w:bookmarkEnd w:id="16"/>
            <w:r w:rsidRPr="1A9EB47F">
              <w:rPr>
                <w:rStyle w:val="normaltextrun"/>
                <w:rFonts w:eastAsiaTheme="majorEastAsia"/>
                <w:color w:val="000000"/>
                <w:shd w:val="clear" w:color="auto" w:fill="FFFFFF"/>
              </w:rPr>
              <w:t xml:space="preserve"> are unrelated to the issues already being investigated or it would unreasonably delay the response, the </w:t>
            </w:r>
            <w:bookmarkStart w:id="17" w:name="_Int_6o2z3TXG"/>
            <w:r w:rsidRPr="1A9EB47F">
              <w:rPr>
                <w:rStyle w:val="normaltextrun"/>
                <w:rFonts w:eastAsiaTheme="majorEastAsia"/>
                <w:color w:val="000000"/>
                <w:shd w:val="clear" w:color="auto" w:fill="FFFFFF"/>
              </w:rPr>
              <w:t>new issues</w:t>
            </w:r>
            <w:bookmarkEnd w:id="17"/>
            <w:r w:rsidRPr="1A9EB47F">
              <w:rPr>
                <w:rStyle w:val="normaltextrun"/>
                <w:rFonts w:eastAsiaTheme="majorEastAsia"/>
                <w:color w:val="000000"/>
                <w:shd w:val="clear" w:color="auto" w:fill="FFFFFF"/>
              </w:rPr>
              <w:t xml:space="preserve"> must be logged as a new complaint.</w:t>
            </w:r>
            <w:r>
              <w:rPr>
                <w:rStyle w:val="eop"/>
                <w:color w:val="000000"/>
                <w:shd w:val="clear" w:color="auto" w:fill="FFFFFF"/>
              </w:rPr>
              <w:t> </w:t>
            </w:r>
          </w:p>
        </w:tc>
        <w:tc>
          <w:tcPr>
            <w:tcW w:w="1331" w:type="dxa"/>
            <w:vAlign w:val="center"/>
          </w:tcPr>
          <w:p w14:paraId="6E0EC771" w14:textId="2A1D9373" w:rsidR="00994EC0" w:rsidRPr="00EB5DC1" w:rsidRDefault="00994EC0" w:rsidP="00994EC0">
            <w:pPr>
              <w:jc w:val="center"/>
              <w:rPr>
                <w:rFonts w:ascii="Arial" w:hAnsi="Arial" w:cs="Arial"/>
                <w:sz w:val="24"/>
                <w:szCs w:val="24"/>
              </w:rPr>
            </w:pPr>
            <w:r>
              <w:rPr>
                <w:rFonts w:ascii="Arial" w:hAnsi="Arial" w:cs="Arial"/>
                <w:sz w:val="24"/>
                <w:szCs w:val="24"/>
              </w:rPr>
              <w:lastRenderedPageBreak/>
              <w:t xml:space="preserve">Yes </w:t>
            </w:r>
          </w:p>
        </w:tc>
        <w:tc>
          <w:tcPr>
            <w:tcW w:w="3742" w:type="dxa"/>
            <w:vAlign w:val="center"/>
          </w:tcPr>
          <w:p w14:paraId="48061970" w14:textId="4ABE6A18" w:rsidR="00994EC0" w:rsidRPr="00EB5DC1" w:rsidRDefault="00994EC0" w:rsidP="00994EC0">
            <w:pPr>
              <w:jc w:val="center"/>
              <w:rPr>
                <w:rFonts w:ascii="Arial" w:hAnsi="Arial" w:cs="Arial"/>
                <w:sz w:val="24"/>
                <w:szCs w:val="24"/>
              </w:rPr>
            </w:pPr>
            <w:r>
              <w:rPr>
                <w:rFonts w:ascii="Arial" w:hAnsi="Arial" w:cs="Arial"/>
                <w:sz w:val="24"/>
                <w:szCs w:val="24"/>
              </w:rPr>
              <w:t xml:space="preserve">Monitoring </w:t>
            </w:r>
          </w:p>
        </w:tc>
        <w:tc>
          <w:tcPr>
            <w:tcW w:w="3253" w:type="dxa"/>
            <w:vAlign w:val="center"/>
          </w:tcPr>
          <w:p w14:paraId="2D0AA864" w14:textId="73F640AA" w:rsidR="00994EC0" w:rsidRPr="00EB5DC1" w:rsidRDefault="00994EC0" w:rsidP="003C2C6E">
            <w:pPr>
              <w:rPr>
                <w:rFonts w:ascii="Arial" w:hAnsi="Arial" w:cs="Arial"/>
                <w:sz w:val="24"/>
                <w:szCs w:val="24"/>
              </w:rPr>
            </w:pPr>
            <w:r>
              <w:rPr>
                <w:rFonts w:ascii="Arial" w:hAnsi="Arial" w:cs="Arial"/>
                <w:sz w:val="24"/>
                <w:szCs w:val="24"/>
              </w:rPr>
              <w:t>This will be monitored through quality checking/audit of complaint cases and responses</w:t>
            </w:r>
            <w:r w:rsidR="00D4372E">
              <w:rPr>
                <w:rFonts w:ascii="Arial" w:hAnsi="Arial" w:cs="Arial"/>
                <w:sz w:val="24"/>
                <w:szCs w:val="24"/>
              </w:rPr>
              <w:t>.</w:t>
            </w:r>
          </w:p>
        </w:tc>
      </w:tr>
      <w:tr w:rsidR="00994EC0" w:rsidRPr="00EB5DC1" w14:paraId="02957204" w14:textId="77777777" w:rsidTr="1A9EB47F">
        <w:tc>
          <w:tcPr>
            <w:tcW w:w="1177" w:type="dxa"/>
            <w:vAlign w:val="center"/>
          </w:tcPr>
          <w:p w14:paraId="29E6C2F5" w14:textId="0C2314C5" w:rsidR="00994EC0" w:rsidRPr="00EB5DC1" w:rsidRDefault="00994EC0" w:rsidP="00994EC0">
            <w:pPr>
              <w:jc w:val="center"/>
              <w:rPr>
                <w:rFonts w:ascii="Arial" w:hAnsi="Arial" w:cs="Arial"/>
                <w:sz w:val="24"/>
                <w:szCs w:val="24"/>
              </w:rPr>
            </w:pPr>
            <w:r>
              <w:rPr>
                <w:rFonts w:ascii="Arial" w:hAnsi="Arial" w:cs="Arial"/>
                <w:sz w:val="24"/>
                <w:szCs w:val="24"/>
              </w:rPr>
              <w:t>6.9</w:t>
            </w:r>
          </w:p>
        </w:tc>
        <w:tc>
          <w:tcPr>
            <w:tcW w:w="4445" w:type="dxa"/>
            <w:vAlign w:val="center"/>
          </w:tcPr>
          <w:p w14:paraId="37D6713A" w14:textId="77777777" w:rsidR="00994EC0" w:rsidRDefault="00994EC0" w:rsidP="00994EC0">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94EC0" w:rsidRDefault="00994EC0" w:rsidP="00994EC0">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994EC0" w:rsidRDefault="00994EC0" w:rsidP="00994EC0">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94EC0" w:rsidRDefault="00994EC0" w:rsidP="00994EC0">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994EC0" w:rsidRPr="009050BF" w:rsidRDefault="00994EC0" w:rsidP="00994EC0">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994EC0" w:rsidRPr="001865E4" w:rsidRDefault="00994EC0" w:rsidP="00994EC0">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994EC0" w:rsidRDefault="00994EC0" w:rsidP="00994EC0">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994EC0" w:rsidRPr="001865E4" w:rsidRDefault="00994EC0" w:rsidP="00994EC0">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31" w:type="dxa"/>
            <w:vAlign w:val="center"/>
          </w:tcPr>
          <w:p w14:paraId="57618460" w14:textId="43F33DFE" w:rsidR="00994EC0" w:rsidRPr="00EB5DC1" w:rsidRDefault="00994EC0" w:rsidP="00994EC0">
            <w:pPr>
              <w:jc w:val="center"/>
              <w:rPr>
                <w:rFonts w:ascii="Arial" w:hAnsi="Arial" w:cs="Arial"/>
                <w:sz w:val="24"/>
                <w:szCs w:val="24"/>
              </w:rPr>
            </w:pPr>
            <w:r>
              <w:rPr>
                <w:rFonts w:ascii="Arial" w:hAnsi="Arial" w:cs="Arial"/>
                <w:sz w:val="24"/>
                <w:szCs w:val="24"/>
              </w:rPr>
              <w:t>Yes</w:t>
            </w:r>
          </w:p>
        </w:tc>
        <w:tc>
          <w:tcPr>
            <w:tcW w:w="3742" w:type="dxa"/>
            <w:vAlign w:val="center"/>
          </w:tcPr>
          <w:p w14:paraId="532035E2" w14:textId="4F9DA702" w:rsidR="00994EC0" w:rsidRPr="00EB5DC1" w:rsidRDefault="00994EC0" w:rsidP="00994EC0">
            <w:pPr>
              <w:jc w:val="center"/>
              <w:rPr>
                <w:rFonts w:ascii="Arial" w:hAnsi="Arial" w:cs="Arial"/>
                <w:sz w:val="24"/>
                <w:szCs w:val="24"/>
              </w:rPr>
            </w:pPr>
            <w:r>
              <w:rPr>
                <w:rFonts w:ascii="Arial" w:hAnsi="Arial" w:cs="Arial"/>
                <w:sz w:val="24"/>
                <w:szCs w:val="24"/>
              </w:rPr>
              <w:t xml:space="preserve">Monitoring </w:t>
            </w:r>
          </w:p>
        </w:tc>
        <w:tc>
          <w:tcPr>
            <w:tcW w:w="3253" w:type="dxa"/>
            <w:vAlign w:val="center"/>
          </w:tcPr>
          <w:p w14:paraId="15C0053B" w14:textId="307AE8B4" w:rsidR="00994EC0" w:rsidRPr="00EB5DC1" w:rsidRDefault="00994EC0" w:rsidP="003C2C6E">
            <w:pPr>
              <w:rPr>
                <w:rFonts w:ascii="Arial" w:hAnsi="Arial" w:cs="Arial"/>
                <w:sz w:val="24"/>
                <w:szCs w:val="24"/>
              </w:rPr>
            </w:pPr>
            <w:r>
              <w:rPr>
                <w:rFonts w:ascii="Arial" w:hAnsi="Arial" w:cs="Arial"/>
                <w:sz w:val="24"/>
                <w:szCs w:val="24"/>
              </w:rPr>
              <w:t>Compliance with this will be monitored through audits of responses sent</w:t>
            </w:r>
            <w:r w:rsidR="00D4372E">
              <w:rPr>
                <w:rFonts w:ascii="Arial" w:hAnsi="Arial" w:cs="Arial"/>
                <w:sz w:val="24"/>
                <w:szCs w:val="24"/>
              </w:rPr>
              <w:t>.</w:t>
            </w: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45"/>
        <w:gridCol w:w="1331"/>
        <w:gridCol w:w="3742"/>
        <w:gridCol w:w="3253"/>
      </w:tblGrid>
      <w:tr w:rsidR="001865E4" w:rsidRPr="007B3F4C" w14:paraId="4D717AA8" w14:textId="77777777" w:rsidTr="1A9EB47F">
        <w:tc>
          <w:tcPr>
            <w:tcW w:w="1177" w:type="dxa"/>
            <w:vAlign w:val="center"/>
          </w:tcPr>
          <w:p w14:paraId="23915EFC"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provision</w:t>
            </w:r>
          </w:p>
        </w:tc>
        <w:tc>
          <w:tcPr>
            <w:tcW w:w="4445" w:type="dxa"/>
            <w:vAlign w:val="center"/>
          </w:tcPr>
          <w:p w14:paraId="1AF5C02B"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requirement</w:t>
            </w:r>
          </w:p>
        </w:tc>
        <w:tc>
          <w:tcPr>
            <w:tcW w:w="1331" w:type="dxa"/>
            <w:vAlign w:val="center"/>
          </w:tcPr>
          <w:p w14:paraId="60D9E432"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Comply: Yes / No</w:t>
            </w:r>
          </w:p>
        </w:tc>
        <w:tc>
          <w:tcPr>
            <w:tcW w:w="3742" w:type="dxa"/>
            <w:vAlign w:val="center"/>
          </w:tcPr>
          <w:p w14:paraId="2214434F"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Evidence</w:t>
            </w:r>
          </w:p>
        </w:tc>
        <w:tc>
          <w:tcPr>
            <w:tcW w:w="3253" w:type="dxa"/>
            <w:vAlign w:val="center"/>
          </w:tcPr>
          <w:p w14:paraId="7E66EBD0"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1A9EB47F">
        <w:tc>
          <w:tcPr>
            <w:tcW w:w="1177" w:type="dxa"/>
            <w:vAlign w:val="center"/>
          </w:tcPr>
          <w:p w14:paraId="5738A389" w14:textId="5DC573BA" w:rsidR="001865E4" w:rsidRPr="007B3F4C" w:rsidRDefault="007B2FFC" w:rsidP="00140ACF">
            <w:pPr>
              <w:jc w:val="center"/>
              <w:rPr>
                <w:rFonts w:ascii="Arial" w:hAnsi="Arial" w:cs="Arial"/>
                <w:sz w:val="24"/>
                <w:szCs w:val="24"/>
              </w:rPr>
            </w:pPr>
            <w:r>
              <w:rPr>
                <w:rFonts w:ascii="Arial" w:hAnsi="Arial" w:cs="Arial"/>
                <w:sz w:val="24"/>
                <w:szCs w:val="24"/>
              </w:rPr>
              <w:t>6.10</w:t>
            </w:r>
          </w:p>
        </w:tc>
        <w:tc>
          <w:tcPr>
            <w:tcW w:w="4445"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 xml:space="preserve">If all or part of the complaint is not resolved to the resident’s satisfaction at stage 1, it must be progressed to stage </w:t>
            </w:r>
            <w:r w:rsidRPr="007B3F4C">
              <w:rPr>
                <w:rFonts w:ascii="Arial" w:hAnsi="Arial" w:cs="Arial"/>
                <w:sz w:val="24"/>
                <w:szCs w:val="24"/>
              </w:rPr>
              <w:lastRenderedPageBreak/>
              <w:t>2 of the landlord’s procedure. Stage 2 is the landlord’s final response.</w:t>
            </w:r>
          </w:p>
        </w:tc>
        <w:tc>
          <w:tcPr>
            <w:tcW w:w="1331" w:type="dxa"/>
            <w:vAlign w:val="center"/>
          </w:tcPr>
          <w:p w14:paraId="56258B90" w14:textId="57C52D13" w:rsidR="001865E4" w:rsidRPr="007B3F4C" w:rsidRDefault="003C2C6E" w:rsidP="00140ACF">
            <w:pPr>
              <w:jc w:val="center"/>
              <w:rPr>
                <w:rFonts w:ascii="Arial" w:hAnsi="Arial" w:cs="Arial"/>
                <w:sz w:val="24"/>
                <w:szCs w:val="24"/>
              </w:rPr>
            </w:pPr>
            <w:r>
              <w:rPr>
                <w:rFonts w:ascii="Arial" w:hAnsi="Arial" w:cs="Arial"/>
                <w:sz w:val="24"/>
                <w:szCs w:val="24"/>
              </w:rPr>
              <w:lastRenderedPageBreak/>
              <w:t>Yes</w:t>
            </w:r>
          </w:p>
        </w:tc>
        <w:tc>
          <w:tcPr>
            <w:tcW w:w="3742" w:type="dxa"/>
            <w:vAlign w:val="center"/>
          </w:tcPr>
          <w:p w14:paraId="7967FD55" w14:textId="7E09D1DA" w:rsidR="001865E4" w:rsidRPr="007B3F4C" w:rsidRDefault="003C2C6E" w:rsidP="00140ACF">
            <w:pPr>
              <w:jc w:val="center"/>
              <w:rPr>
                <w:rFonts w:ascii="Arial" w:hAnsi="Arial" w:cs="Arial"/>
                <w:sz w:val="24"/>
                <w:szCs w:val="24"/>
              </w:rPr>
            </w:pPr>
            <w:r>
              <w:rPr>
                <w:rFonts w:ascii="Arial" w:hAnsi="Arial" w:cs="Arial"/>
                <w:sz w:val="24"/>
                <w:szCs w:val="24"/>
              </w:rPr>
              <w:t>Complaints Policy</w:t>
            </w:r>
          </w:p>
        </w:tc>
        <w:tc>
          <w:tcPr>
            <w:tcW w:w="3253" w:type="dxa"/>
            <w:vAlign w:val="center"/>
          </w:tcPr>
          <w:p w14:paraId="256EA6E8" w14:textId="705E15D5" w:rsidR="001865E4" w:rsidRPr="007B3F4C" w:rsidRDefault="00E917A0" w:rsidP="003C2C6E">
            <w:pPr>
              <w:rPr>
                <w:rFonts w:ascii="Arial" w:hAnsi="Arial" w:cs="Arial"/>
                <w:sz w:val="24"/>
                <w:szCs w:val="24"/>
              </w:rPr>
            </w:pPr>
            <w:r>
              <w:rPr>
                <w:rFonts w:ascii="Arial" w:hAnsi="Arial" w:cs="Arial"/>
                <w:sz w:val="24"/>
                <w:szCs w:val="24"/>
              </w:rPr>
              <w:t xml:space="preserve">10.6.2 </w:t>
            </w:r>
            <w:r w:rsidR="003C2C6E">
              <w:rPr>
                <w:rFonts w:ascii="Arial" w:hAnsi="Arial" w:cs="Arial"/>
                <w:sz w:val="24"/>
                <w:szCs w:val="24"/>
              </w:rPr>
              <w:t xml:space="preserve">This is the approach confirmed in the </w:t>
            </w:r>
            <w:r w:rsidR="00D4372E">
              <w:rPr>
                <w:rFonts w:ascii="Arial" w:hAnsi="Arial" w:cs="Arial"/>
                <w:sz w:val="24"/>
                <w:szCs w:val="24"/>
              </w:rPr>
              <w:t>c</w:t>
            </w:r>
            <w:r w:rsidR="003C2C6E">
              <w:rPr>
                <w:rFonts w:ascii="Arial" w:hAnsi="Arial" w:cs="Arial"/>
                <w:sz w:val="24"/>
                <w:szCs w:val="24"/>
              </w:rPr>
              <w:t xml:space="preserve">omplaints </w:t>
            </w:r>
            <w:r w:rsidR="00D4372E">
              <w:rPr>
                <w:rFonts w:ascii="Arial" w:hAnsi="Arial" w:cs="Arial"/>
                <w:sz w:val="24"/>
                <w:szCs w:val="24"/>
              </w:rPr>
              <w:t>p</w:t>
            </w:r>
            <w:r w:rsidR="003C2C6E">
              <w:rPr>
                <w:rFonts w:ascii="Arial" w:hAnsi="Arial" w:cs="Arial"/>
                <w:sz w:val="24"/>
                <w:szCs w:val="24"/>
              </w:rPr>
              <w:t xml:space="preserve">olicy and will be monitored </w:t>
            </w:r>
            <w:r w:rsidR="003C2C6E">
              <w:rPr>
                <w:rFonts w:ascii="Arial" w:hAnsi="Arial" w:cs="Arial"/>
                <w:sz w:val="24"/>
                <w:szCs w:val="24"/>
              </w:rPr>
              <w:lastRenderedPageBreak/>
              <w:t xml:space="preserve">through reporting to </w:t>
            </w:r>
            <w:r w:rsidR="00D4372E">
              <w:rPr>
                <w:rFonts w:ascii="Arial" w:hAnsi="Arial" w:cs="Arial"/>
                <w:sz w:val="24"/>
                <w:szCs w:val="24"/>
              </w:rPr>
              <w:t xml:space="preserve">the </w:t>
            </w:r>
            <w:r w:rsidR="003C2C6E">
              <w:rPr>
                <w:rFonts w:ascii="Arial" w:hAnsi="Arial" w:cs="Arial"/>
                <w:sz w:val="24"/>
                <w:szCs w:val="24"/>
              </w:rPr>
              <w:t>B</w:t>
            </w:r>
            <w:r w:rsidR="00D4372E">
              <w:rPr>
                <w:rFonts w:ascii="Arial" w:hAnsi="Arial" w:cs="Arial"/>
                <w:sz w:val="24"/>
                <w:szCs w:val="24"/>
              </w:rPr>
              <w:t>o</w:t>
            </w:r>
            <w:r w:rsidR="003C2C6E">
              <w:rPr>
                <w:rFonts w:ascii="Arial" w:hAnsi="Arial" w:cs="Arial"/>
                <w:sz w:val="24"/>
                <w:szCs w:val="24"/>
              </w:rPr>
              <w:t>ard</w:t>
            </w:r>
            <w:r w:rsidR="00D4372E">
              <w:rPr>
                <w:rFonts w:ascii="Arial" w:hAnsi="Arial" w:cs="Arial"/>
                <w:sz w:val="24"/>
                <w:szCs w:val="24"/>
              </w:rPr>
              <w:t>.</w:t>
            </w:r>
          </w:p>
        </w:tc>
      </w:tr>
      <w:tr w:rsidR="001865E4" w:rsidRPr="007B3F4C" w14:paraId="496C8570" w14:textId="77777777" w:rsidTr="1A9EB47F">
        <w:tc>
          <w:tcPr>
            <w:tcW w:w="1177" w:type="dxa"/>
            <w:vAlign w:val="center"/>
          </w:tcPr>
          <w:p w14:paraId="2AA96B9A" w14:textId="59BD2424" w:rsidR="001865E4" w:rsidRPr="007B3F4C" w:rsidRDefault="001E1734" w:rsidP="00140ACF">
            <w:pPr>
              <w:jc w:val="center"/>
              <w:rPr>
                <w:rFonts w:ascii="Arial" w:hAnsi="Arial" w:cs="Arial"/>
                <w:sz w:val="24"/>
                <w:szCs w:val="24"/>
              </w:rPr>
            </w:pPr>
            <w:r>
              <w:rPr>
                <w:rFonts w:ascii="Arial" w:hAnsi="Arial" w:cs="Arial"/>
                <w:sz w:val="24"/>
                <w:szCs w:val="24"/>
              </w:rPr>
              <w:lastRenderedPageBreak/>
              <w:t>6.11</w:t>
            </w:r>
          </w:p>
        </w:tc>
        <w:tc>
          <w:tcPr>
            <w:tcW w:w="4445" w:type="dxa"/>
            <w:vAlign w:val="center"/>
          </w:tcPr>
          <w:p w14:paraId="4091B9D4" w14:textId="72F656B3" w:rsidR="001865E4" w:rsidRPr="007B3F4C" w:rsidRDefault="07DF1379" w:rsidP="007B3F4C">
            <w:pPr>
              <w:rPr>
                <w:rFonts w:ascii="Arial" w:hAnsi="Arial" w:cs="Arial"/>
                <w:sz w:val="24"/>
                <w:szCs w:val="24"/>
              </w:rPr>
            </w:pPr>
            <w:r w:rsidRPr="1A9EB47F">
              <w:rPr>
                <w:rFonts w:ascii="Arial" w:hAnsi="Arial" w:cs="Arial"/>
                <w:sz w:val="24"/>
                <w:szCs w:val="24"/>
              </w:rPr>
              <w:t xml:space="preserve">Requests for stage 2 must be acknowledged, </w:t>
            </w:r>
            <w:bookmarkStart w:id="18" w:name="_Int_aBUT0DZ9"/>
            <w:r w:rsidRPr="1A9EB47F">
              <w:rPr>
                <w:rFonts w:ascii="Arial" w:hAnsi="Arial" w:cs="Arial"/>
                <w:sz w:val="24"/>
                <w:szCs w:val="24"/>
              </w:rPr>
              <w:t>defined</w:t>
            </w:r>
            <w:bookmarkEnd w:id="18"/>
            <w:r w:rsidRPr="1A9EB47F">
              <w:rPr>
                <w:rFonts w:ascii="Arial" w:hAnsi="Arial" w:cs="Arial"/>
                <w:sz w:val="24"/>
                <w:szCs w:val="24"/>
              </w:rPr>
              <w:t xml:space="preserve"> and logged at stage 2 of the </w:t>
            </w:r>
            <w:bookmarkStart w:id="19" w:name="_Int_4cIVP1ZZ"/>
            <w:proofErr w:type="gramStart"/>
            <w:r w:rsidRPr="1A9EB47F">
              <w:rPr>
                <w:rFonts w:ascii="Arial" w:hAnsi="Arial" w:cs="Arial"/>
                <w:sz w:val="24"/>
                <w:szCs w:val="24"/>
              </w:rPr>
              <w:t>complaints</w:t>
            </w:r>
            <w:bookmarkEnd w:id="19"/>
            <w:proofErr w:type="gramEnd"/>
            <w:r w:rsidRPr="1A9EB47F">
              <w:rPr>
                <w:rFonts w:ascii="Arial" w:hAnsi="Arial" w:cs="Arial"/>
                <w:sz w:val="24"/>
                <w:szCs w:val="24"/>
              </w:rPr>
              <w:t xml:space="preserve"> procedure within five working days of the escalation request being received</w:t>
            </w:r>
            <w:bookmarkStart w:id="20" w:name="_Int_iC916x87"/>
            <w:r w:rsidRPr="1A9EB47F">
              <w:rPr>
                <w:rFonts w:ascii="Arial" w:hAnsi="Arial" w:cs="Arial"/>
                <w:sz w:val="24"/>
                <w:szCs w:val="24"/>
              </w:rPr>
              <w:t xml:space="preserve">.  </w:t>
            </w:r>
            <w:bookmarkEnd w:id="20"/>
          </w:p>
        </w:tc>
        <w:tc>
          <w:tcPr>
            <w:tcW w:w="1331" w:type="dxa"/>
            <w:vAlign w:val="center"/>
          </w:tcPr>
          <w:p w14:paraId="3192CD69" w14:textId="29B8E67E" w:rsidR="001865E4" w:rsidRPr="007B3F4C" w:rsidRDefault="003C2C6E" w:rsidP="00140ACF">
            <w:pPr>
              <w:jc w:val="center"/>
              <w:rPr>
                <w:rFonts w:ascii="Arial" w:hAnsi="Arial" w:cs="Arial"/>
                <w:sz w:val="24"/>
                <w:szCs w:val="24"/>
              </w:rPr>
            </w:pPr>
            <w:r>
              <w:rPr>
                <w:rFonts w:ascii="Arial" w:hAnsi="Arial" w:cs="Arial"/>
                <w:sz w:val="24"/>
                <w:szCs w:val="24"/>
              </w:rPr>
              <w:t>Yes</w:t>
            </w:r>
          </w:p>
        </w:tc>
        <w:tc>
          <w:tcPr>
            <w:tcW w:w="3742" w:type="dxa"/>
            <w:vAlign w:val="center"/>
          </w:tcPr>
          <w:p w14:paraId="67DF155A" w14:textId="297DC257" w:rsidR="001865E4" w:rsidRPr="007B3F4C" w:rsidRDefault="003C2C6E" w:rsidP="00140ACF">
            <w:pPr>
              <w:jc w:val="center"/>
              <w:rPr>
                <w:rFonts w:ascii="Arial" w:hAnsi="Arial" w:cs="Arial"/>
                <w:sz w:val="24"/>
                <w:szCs w:val="24"/>
              </w:rPr>
            </w:pPr>
            <w:r>
              <w:rPr>
                <w:rFonts w:ascii="Arial" w:hAnsi="Arial" w:cs="Arial"/>
                <w:sz w:val="24"/>
                <w:szCs w:val="24"/>
              </w:rPr>
              <w:t>Complaints Policy</w:t>
            </w:r>
          </w:p>
        </w:tc>
        <w:tc>
          <w:tcPr>
            <w:tcW w:w="3253" w:type="dxa"/>
            <w:vAlign w:val="center"/>
          </w:tcPr>
          <w:p w14:paraId="74430039" w14:textId="02BF168B" w:rsidR="001865E4" w:rsidRPr="007B3F4C" w:rsidRDefault="00E917A0" w:rsidP="003C2C6E">
            <w:pPr>
              <w:rPr>
                <w:rFonts w:ascii="Arial" w:hAnsi="Arial" w:cs="Arial"/>
                <w:sz w:val="24"/>
                <w:szCs w:val="24"/>
              </w:rPr>
            </w:pPr>
            <w:r>
              <w:rPr>
                <w:rFonts w:ascii="Arial" w:hAnsi="Arial" w:cs="Arial"/>
                <w:sz w:val="24"/>
                <w:szCs w:val="24"/>
              </w:rPr>
              <w:t xml:space="preserve">10.6.4 </w:t>
            </w:r>
            <w:r w:rsidR="35BC62BC" w:rsidRPr="1A9EB47F">
              <w:rPr>
                <w:rFonts w:ascii="Arial" w:hAnsi="Arial" w:cs="Arial"/>
                <w:sz w:val="24"/>
                <w:szCs w:val="24"/>
              </w:rPr>
              <w:t>The five-day acknowledgement timescale is confirmed in the policy</w:t>
            </w:r>
            <w:bookmarkStart w:id="21" w:name="_Int_7zrcz4QE"/>
            <w:r w:rsidR="35BC62BC" w:rsidRPr="1A9EB47F">
              <w:rPr>
                <w:rFonts w:ascii="Arial" w:hAnsi="Arial" w:cs="Arial"/>
                <w:sz w:val="24"/>
                <w:szCs w:val="24"/>
              </w:rPr>
              <w:t xml:space="preserve">.  </w:t>
            </w:r>
            <w:bookmarkEnd w:id="21"/>
            <w:r w:rsidR="35BC62BC" w:rsidRPr="1A9EB47F">
              <w:rPr>
                <w:rFonts w:ascii="Arial" w:hAnsi="Arial" w:cs="Arial"/>
                <w:sz w:val="24"/>
                <w:szCs w:val="24"/>
              </w:rPr>
              <w:t xml:space="preserve">Performance will be monitored through reporting to </w:t>
            </w:r>
            <w:r w:rsidR="51A57760" w:rsidRPr="1A9EB47F">
              <w:rPr>
                <w:rFonts w:ascii="Arial" w:hAnsi="Arial" w:cs="Arial"/>
                <w:sz w:val="24"/>
                <w:szCs w:val="24"/>
              </w:rPr>
              <w:t xml:space="preserve">the </w:t>
            </w:r>
            <w:r w:rsidR="35BC62BC" w:rsidRPr="1A9EB47F">
              <w:rPr>
                <w:rFonts w:ascii="Arial" w:hAnsi="Arial" w:cs="Arial"/>
                <w:sz w:val="24"/>
                <w:szCs w:val="24"/>
              </w:rPr>
              <w:t>Board</w:t>
            </w:r>
            <w:r w:rsidR="51A57760" w:rsidRPr="1A9EB47F">
              <w:rPr>
                <w:rFonts w:ascii="Arial" w:hAnsi="Arial" w:cs="Arial"/>
                <w:sz w:val="24"/>
                <w:szCs w:val="24"/>
              </w:rPr>
              <w:t>.</w:t>
            </w:r>
          </w:p>
        </w:tc>
      </w:tr>
      <w:tr w:rsidR="001865E4" w:rsidRPr="007B3F4C" w14:paraId="31BA9AC0" w14:textId="77777777" w:rsidTr="1A9EB47F">
        <w:tc>
          <w:tcPr>
            <w:tcW w:w="1177" w:type="dxa"/>
            <w:vAlign w:val="center"/>
          </w:tcPr>
          <w:p w14:paraId="5D9A2A1E" w14:textId="32733FF1" w:rsidR="001865E4" w:rsidRPr="005555E0" w:rsidRDefault="001E1734" w:rsidP="00140ACF">
            <w:pPr>
              <w:jc w:val="center"/>
              <w:rPr>
                <w:rFonts w:ascii="Arial" w:hAnsi="Arial" w:cs="Arial"/>
                <w:sz w:val="24"/>
                <w:szCs w:val="24"/>
              </w:rPr>
            </w:pPr>
            <w:r w:rsidRPr="005555E0">
              <w:rPr>
                <w:rFonts w:ascii="Arial" w:hAnsi="Arial" w:cs="Arial"/>
                <w:sz w:val="24"/>
                <w:szCs w:val="24"/>
              </w:rPr>
              <w:t>6.12</w:t>
            </w:r>
          </w:p>
        </w:tc>
        <w:tc>
          <w:tcPr>
            <w:tcW w:w="4445"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31" w:type="dxa"/>
            <w:vAlign w:val="center"/>
          </w:tcPr>
          <w:p w14:paraId="2AF19B0C" w14:textId="49E21A2A" w:rsidR="001865E4" w:rsidRPr="005555E0" w:rsidRDefault="003C2C6E" w:rsidP="00140ACF">
            <w:pPr>
              <w:jc w:val="center"/>
              <w:rPr>
                <w:rFonts w:ascii="Arial" w:hAnsi="Arial" w:cs="Arial"/>
                <w:sz w:val="24"/>
                <w:szCs w:val="24"/>
              </w:rPr>
            </w:pPr>
            <w:r>
              <w:rPr>
                <w:rFonts w:ascii="Arial" w:hAnsi="Arial" w:cs="Arial"/>
                <w:sz w:val="24"/>
                <w:szCs w:val="24"/>
              </w:rPr>
              <w:t>Yes</w:t>
            </w:r>
          </w:p>
        </w:tc>
        <w:tc>
          <w:tcPr>
            <w:tcW w:w="3742" w:type="dxa"/>
            <w:vAlign w:val="center"/>
          </w:tcPr>
          <w:p w14:paraId="11D5DB47" w14:textId="04D21062" w:rsidR="001865E4" w:rsidRPr="005555E0" w:rsidRDefault="003C2C6E" w:rsidP="00140ACF">
            <w:pPr>
              <w:jc w:val="center"/>
              <w:rPr>
                <w:rFonts w:ascii="Arial" w:hAnsi="Arial" w:cs="Arial"/>
                <w:sz w:val="24"/>
                <w:szCs w:val="24"/>
              </w:rPr>
            </w:pPr>
            <w:r>
              <w:rPr>
                <w:rFonts w:ascii="Arial" w:hAnsi="Arial" w:cs="Arial"/>
                <w:sz w:val="24"/>
                <w:szCs w:val="24"/>
              </w:rPr>
              <w:t xml:space="preserve">Complaints Policy </w:t>
            </w:r>
          </w:p>
        </w:tc>
        <w:tc>
          <w:tcPr>
            <w:tcW w:w="3253" w:type="dxa"/>
            <w:vAlign w:val="center"/>
          </w:tcPr>
          <w:p w14:paraId="5449E3F2" w14:textId="3E8C4445" w:rsidR="001865E4" w:rsidRPr="005555E0" w:rsidRDefault="00E917A0" w:rsidP="003C2C6E">
            <w:pPr>
              <w:rPr>
                <w:rFonts w:ascii="Arial" w:hAnsi="Arial" w:cs="Arial"/>
                <w:sz w:val="24"/>
                <w:szCs w:val="24"/>
              </w:rPr>
            </w:pPr>
            <w:r>
              <w:rPr>
                <w:rFonts w:ascii="Arial" w:hAnsi="Arial" w:cs="Arial"/>
                <w:sz w:val="24"/>
                <w:szCs w:val="24"/>
              </w:rPr>
              <w:t xml:space="preserve">10.6.7 </w:t>
            </w:r>
            <w:r w:rsidR="003C2C6E">
              <w:rPr>
                <w:rFonts w:ascii="Arial" w:hAnsi="Arial" w:cs="Arial"/>
                <w:sz w:val="24"/>
                <w:szCs w:val="24"/>
              </w:rPr>
              <w:t xml:space="preserve">When the case goes to the appeals panel, the resident or their representative are given the opportunity to provide additional information which will assist </w:t>
            </w:r>
            <w:r w:rsidR="00D4372E">
              <w:rPr>
                <w:rFonts w:ascii="Arial" w:hAnsi="Arial" w:cs="Arial"/>
                <w:sz w:val="24"/>
                <w:szCs w:val="24"/>
              </w:rPr>
              <w:t xml:space="preserve">the </w:t>
            </w:r>
            <w:r w:rsidR="0099752A">
              <w:rPr>
                <w:rFonts w:ascii="Arial" w:hAnsi="Arial" w:cs="Arial"/>
                <w:sz w:val="24"/>
                <w:szCs w:val="24"/>
              </w:rPr>
              <w:t xml:space="preserve">panel in </w:t>
            </w:r>
            <w:r w:rsidR="003C2C6E">
              <w:rPr>
                <w:rFonts w:ascii="Arial" w:hAnsi="Arial" w:cs="Arial"/>
                <w:sz w:val="24"/>
                <w:szCs w:val="24"/>
              </w:rPr>
              <w:t xml:space="preserve">understanding </w:t>
            </w:r>
            <w:r w:rsidR="0099752A">
              <w:rPr>
                <w:rFonts w:ascii="Arial" w:hAnsi="Arial" w:cs="Arial"/>
                <w:sz w:val="24"/>
                <w:szCs w:val="24"/>
              </w:rPr>
              <w:t>the full details of the complaint.</w:t>
            </w:r>
          </w:p>
        </w:tc>
      </w:tr>
      <w:tr w:rsidR="001865E4" w:rsidRPr="007B3F4C" w14:paraId="1D90C1EA" w14:textId="77777777" w:rsidTr="1A9EB47F">
        <w:tc>
          <w:tcPr>
            <w:tcW w:w="1177" w:type="dxa"/>
            <w:vAlign w:val="center"/>
          </w:tcPr>
          <w:p w14:paraId="47088F8A" w14:textId="732AB4AD" w:rsidR="001865E4" w:rsidRPr="005555E0" w:rsidRDefault="001E1734" w:rsidP="00140ACF">
            <w:pPr>
              <w:jc w:val="center"/>
              <w:rPr>
                <w:rFonts w:ascii="Arial" w:hAnsi="Arial" w:cs="Arial"/>
                <w:sz w:val="24"/>
                <w:szCs w:val="24"/>
              </w:rPr>
            </w:pPr>
            <w:r w:rsidRPr="005555E0">
              <w:rPr>
                <w:rFonts w:ascii="Arial" w:hAnsi="Arial" w:cs="Arial"/>
                <w:sz w:val="24"/>
                <w:szCs w:val="24"/>
              </w:rPr>
              <w:t>6.13</w:t>
            </w:r>
          </w:p>
        </w:tc>
        <w:tc>
          <w:tcPr>
            <w:tcW w:w="4445"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31" w:type="dxa"/>
            <w:vAlign w:val="center"/>
          </w:tcPr>
          <w:p w14:paraId="36E0E936" w14:textId="2E8ECB01" w:rsidR="001865E4" w:rsidRPr="005555E0" w:rsidRDefault="003C2C6E" w:rsidP="00140ACF">
            <w:pPr>
              <w:jc w:val="center"/>
              <w:rPr>
                <w:rFonts w:ascii="Arial" w:hAnsi="Arial" w:cs="Arial"/>
                <w:sz w:val="24"/>
                <w:szCs w:val="24"/>
              </w:rPr>
            </w:pPr>
            <w:r>
              <w:rPr>
                <w:rFonts w:ascii="Arial" w:hAnsi="Arial" w:cs="Arial"/>
                <w:sz w:val="24"/>
                <w:szCs w:val="24"/>
              </w:rPr>
              <w:t>Yes</w:t>
            </w:r>
          </w:p>
        </w:tc>
        <w:tc>
          <w:tcPr>
            <w:tcW w:w="3742" w:type="dxa"/>
            <w:vAlign w:val="center"/>
          </w:tcPr>
          <w:p w14:paraId="6D5F8332" w14:textId="3C85D734" w:rsidR="001865E4" w:rsidRPr="005555E0" w:rsidRDefault="003C2C6E" w:rsidP="00140ACF">
            <w:pPr>
              <w:jc w:val="center"/>
              <w:rPr>
                <w:rFonts w:ascii="Arial" w:hAnsi="Arial" w:cs="Arial"/>
                <w:sz w:val="24"/>
                <w:szCs w:val="24"/>
              </w:rPr>
            </w:pPr>
            <w:r>
              <w:rPr>
                <w:rFonts w:ascii="Arial" w:hAnsi="Arial" w:cs="Arial"/>
                <w:sz w:val="24"/>
                <w:szCs w:val="24"/>
              </w:rPr>
              <w:t>Complaints Policy</w:t>
            </w:r>
          </w:p>
        </w:tc>
        <w:tc>
          <w:tcPr>
            <w:tcW w:w="3253" w:type="dxa"/>
            <w:vAlign w:val="center"/>
          </w:tcPr>
          <w:p w14:paraId="0439196B" w14:textId="28C37191" w:rsidR="001865E4" w:rsidRPr="005555E0" w:rsidRDefault="00E917A0" w:rsidP="003C2C6E">
            <w:pPr>
              <w:rPr>
                <w:rFonts w:ascii="Arial" w:hAnsi="Arial" w:cs="Arial"/>
                <w:sz w:val="24"/>
                <w:szCs w:val="24"/>
              </w:rPr>
            </w:pPr>
            <w:r>
              <w:rPr>
                <w:rFonts w:ascii="Arial" w:hAnsi="Arial" w:cs="Arial"/>
                <w:sz w:val="24"/>
                <w:szCs w:val="24"/>
              </w:rPr>
              <w:t xml:space="preserve">10.6.8 </w:t>
            </w:r>
            <w:r w:rsidR="003C2C6E">
              <w:rPr>
                <w:rFonts w:ascii="Arial" w:hAnsi="Arial" w:cs="Arial"/>
                <w:sz w:val="24"/>
                <w:szCs w:val="24"/>
              </w:rPr>
              <w:t xml:space="preserve">Stage 1 is dealt with by the Complaints Officer and stage 2 is </w:t>
            </w:r>
            <w:r w:rsidR="0099752A">
              <w:rPr>
                <w:rFonts w:ascii="Arial" w:hAnsi="Arial" w:cs="Arial"/>
                <w:sz w:val="24"/>
                <w:szCs w:val="24"/>
              </w:rPr>
              <w:t xml:space="preserve">dealt with by </w:t>
            </w:r>
            <w:r w:rsidR="003C2C6E">
              <w:rPr>
                <w:rFonts w:ascii="Arial" w:hAnsi="Arial" w:cs="Arial"/>
                <w:sz w:val="24"/>
                <w:szCs w:val="24"/>
              </w:rPr>
              <w:t>an appeals panel</w:t>
            </w:r>
            <w:r w:rsidR="0099752A">
              <w:rPr>
                <w:rFonts w:ascii="Arial" w:hAnsi="Arial" w:cs="Arial"/>
                <w:sz w:val="24"/>
                <w:szCs w:val="24"/>
              </w:rPr>
              <w:t>.</w:t>
            </w:r>
          </w:p>
        </w:tc>
      </w:tr>
      <w:tr w:rsidR="001865E4" w:rsidRPr="007B3F4C" w14:paraId="452D7353" w14:textId="77777777" w:rsidTr="1A9EB47F">
        <w:tc>
          <w:tcPr>
            <w:tcW w:w="1177" w:type="dxa"/>
            <w:vAlign w:val="center"/>
          </w:tcPr>
          <w:p w14:paraId="44CBE6A9" w14:textId="53CE2510" w:rsidR="001865E4" w:rsidRPr="005555E0" w:rsidRDefault="001E1734" w:rsidP="00140ACF">
            <w:pPr>
              <w:jc w:val="center"/>
              <w:rPr>
                <w:rFonts w:ascii="Arial" w:hAnsi="Arial" w:cs="Arial"/>
                <w:sz w:val="24"/>
                <w:szCs w:val="24"/>
              </w:rPr>
            </w:pPr>
            <w:r w:rsidRPr="005555E0">
              <w:rPr>
                <w:rFonts w:ascii="Arial" w:hAnsi="Arial" w:cs="Arial"/>
                <w:sz w:val="24"/>
                <w:szCs w:val="24"/>
              </w:rPr>
              <w:t>6.14</w:t>
            </w:r>
          </w:p>
        </w:tc>
        <w:tc>
          <w:tcPr>
            <w:tcW w:w="4445" w:type="dxa"/>
            <w:vAlign w:val="center"/>
          </w:tcPr>
          <w:p w14:paraId="5D5CBC95" w14:textId="1E3FA9D2"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0099752A">
              <w:rPr>
                <w:rStyle w:val="normaltextrun"/>
                <w:rFonts w:ascii="Arial" w:hAnsi="Arial" w:cs="Arial"/>
                <w:color w:val="000000"/>
                <w:sz w:val="24"/>
                <w:szCs w:val="24"/>
                <w:shd w:val="clear" w:color="auto" w:fill="FFFFFF"/>
              </w:rPr>
              <w:t>c</w:t>
            </w:r>
            <w:r w:rsidR="0099752A" w:rsidRPr="0095349F">
              <w:rPr>
                <w:rStyle w:val="normaltextrun"/>
                <w:rFonts w:ascii="Arial" w:hAnsi="Arial" w:cs="Arial"/>
                <w:color w:val="000000"/>
                <w:sz w:val="24"/>
                <w:szCs w:val="24"/>
                <w:shd w:val="clear" w:color="auto" w:fill="FFFFFF"/>
              </w:rPr>
              <w:t>omplaint</w:t>
            </w:r>
            <w:r w:rsidR="0099752A">
              <w:rPr>
                <w:rStyle w:val="normaltextrun"/>
                <w:color w:val="000000"/>
                <w:shd w:val="clear" w:color="auto" w:fill="FFFFFF"/>
              </w:rPr>
              <w:t xml:space="preserve">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31" w:type="dxa"/>
            <w:vAlign w:val="center"/>
          </w:tcPr>
          <w:p w14:paraId="49BB7C24" w14:textId="19448CB3" w:rsidR="001865E4" w:rsidRPr="005555E0" w:rsidRDefault="003C2C6E" w:rsidP="00140ACF">
            <w:pPr>
              <w:jc w:val="center"/>
              <w:rPr>
                <w:rFonts w:ascii="Arial" w:hAnsi="Arial" w:cs="Arial"/>
                <w:sz w:val="24"/>
                <w:szCs w:val="24"/>
              </w:rPr>
            </w:pPr>
            <w:r>
              <w:rPr>
                <w:rFonts w:ascii="Arial" w:hAnsi="Arial" w:cs="Arial"/>
                <w:sz w:val="24"/>
                <w:szCs w:val="24"/>
              </w:rPr>
              <w:t>Yes</w:t>
            </w:r>
          </w:p>
        </w:tc>
        <w:tc>
          <w:tcPr>
            <w:tcW w:w="3742" w:type="dxa"/>
            <w:vAlign w:val="center"/>
          </w:tcPr>
          <w:p w14:paraId="38964D04" w14:textId="3D3AA481" w:rsidR="001865E4" w:rsidRPr="005555E0" w:rsidRDefault="003C2C6E" w:rsidP="00140ACF">
            <w:pPr>
              <w:jc w:val="center"/>
              <w:rPr>
                <w:rFonts w:ascii="Arial" w:hAnsi="Arial" w:cs="Arial"/>
                <w:sz w:val="24"/>
                <w:szCs w:val="24"/>
              </w:rPr>
            </w:pPr>
            <w:r>
              <w:rPr>
                <w:rFonts w:ascii="Arial" w:hAnsi="Arial" w:cs="Arial"/>
                <w:sz w:val="24"/>
                <w:szCs w:val="24"/>
              </w:rPr>
              <w:t>Complaints Policy</w:t>
            </w:r>
          </w:p>
        </w:tc>
        <w:tc>
          <w:tcPr>
            <w:tcW w:w="3253" w:type="dxa"/>
            <w:vAlign w:val="center"/>
          </w:tcPr>
          <w:p w14:paraId="7915676B" w14:textId="6878728C" w:rsidR="001865E4" w:rsidRPr="005555E0" w:rsidRDefault="003C2C6E" w:rsidP="003C2C6E">
            <w:pPr>
              <w:rPr>
                <w:rFonts w:ascii="Arial" w:hAnsi="Arial" w:cs="Arial"/>
                <w:sz w:val="24"/>
                <w:szCs w:val="24"/>
              </w:rPr>
            </w:pPr>
            <w:r>
              <w:rPr>
                <w:rFonts w:ascii="Arial" w:hAnsi="Arial" w:cs="Arial"/>
                <w:sz w:val="24"/>
                <w:szCs w:val="24"/>
              </w:rPr>
              <w:t>Required timescale is reflected in the policy</w:t>
            </w:r>
            <w:r w:rsidR="0099752A">
              <w:rPr>
                <w:rFonts w:ascii="Arial" w:hAnsi="Arial" w:cs="Arial"/>
                <w:sz w:val="24"/>
                <w:szCs w:val="24"/>
              </w:rPr>
              <w:t>.</w:t>
            </w:r>
          </w:p>
        </w:tc>
      </w:tr>
      <w:tr w:rsidR="001865E4" w:rsidRPr="007B3F4C" w14:paraId="34398E06" w14:textId="77777777" w:rsidTr="1A9EB47F">
        <w:tc>
          <w:tcPr>
            <w:tcW w:w="1177" w:type="dxa"/>
            <w:vAlign w:val="center"/>
          </w:tcPr>
          <w:p w14:paraId="4995922D" w14:textId="71C4FD83" w:rsidR="001865E4" w:rsidRPr="005555E0" w:rsidRDefault="001E1734" w:rsidP="00140ACF">
            <w:pPr>
              <w:jc w:val="center"/>
              <w:rPr>
                <w:rFonts w:ascii="Arial" w:hAnsi="Arial" w:cs="Arial"/>
                <w:sz w:val="24"/>
                <w:szCs w:val="24"/>
              </w:rPr>
            </w:pPr>
            <w:r w:rsidRPr="005555E0">
              <w:rPr>
                <w:rFonts w:ascii="Arial" w:hAnsi="Arial" w:cs="Arial"/>
                <w:sz w:val="24"/>
                <w:szCs w:val="24"/>
              </w:rPr>
              <w:t>6.15</w:t>
            </w:r>
          </w:p>
        </w:tc>
        <w:tc>
          <w:tcPr>
            <w:tcW w:w="4445" w:type="dxa"/>
            <w:vAlign w:val="center"/>
          </w:tcPr>
          <w:p w14:paraId="0A159BBF" w14:textId="6348048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decide whether an extension to this timescale is needed when considering the complexity of the complaint and then inform the resident of the expected timescale for response. Any extension must be no more than 20 working days without good reason, </w:t>
            </w:r>
            <w:r w:rsidRPr="005555E0">
              <w:rPr>
                <w:rStyle w:val="normaltextrun"/>
                <w:rFonts w:ascii="Arial" w:hAnsi="Arial" w:cs="Arial"/>
                <w:color w:val="000000"/>
                <w:sz w:val="24"/>
                <w:szCs w:val="24"/>
                <w:shd w:val="clear" w:color="auto" w:fill="FFFFFF"/>
              </w:rPr>
              <w:lastRenderedPageBreak/>
              <w:t>and the reason(s) must be clearly explained to the resident. </w:t>
            </w:r>
            <w:r w:rsidRPr="005555E0">
              <w:rPr>
                <w:rStyle w:val="eop"/>
                <w:rFonts w:ascii="Arial" w:hAnsi="Arial" w:cs="Arial"/>
                <w:color w:val="000000"/>
                <w:sz w:val="24"/>
                <w:szCs w:val="24"/>
                <w:shd w:val="clear" w:color="auto" w:fill="FFFFFF"/>
              </w:rPr>
              <w:t> </w:t>
            </w:r>
          </w:p>
        </w:tc>
        <w:tc>
          <w:tcPr>
            <w:tcW w:w="1331" w:type="dxa"/>
            <w:vAlign w:val="center"/>
          </w:tcPr>
          <w:p w14:paraId="7A04A83A" w14:textId="09CD6D81" w:rsidR="001865E4" w:rsidRPr="005555E0" w:rsidRDefault="003C2C6E" w:rsidP="00140ACF">
            <w:pPr>
              <w:jc w:val="center"/>
              <w:rPr>
                <w:rFonts w:ascii="Arial" w:hAnsi="Arial" w:cs="Arial"/>
                <w:sz w:val="24"/>
                <w:szCs w:val="24"/>
              </w:rPr>
            </w:pPr>
            <w:r>
              <w:rPr>
                <w:rFonts w:ascii="Arial" w:hAnsi="Arial" w:cs="Arial"/>
                <w:sz w:val="24"/>
                <w:szCs w:val="24"/>
              </w:rPr>
              <w:lastRenderedPageBreak/>
              <w:t>Yes</w:t>
            </w:r>
          </w:p>
        </w:tc>
        <w:tc>
          <w:tcPr>
            <w:tcW w:w="3742" w:type="dxa"/>
            <w:vAlign w:val="center"/>
          </w:tcPr>
          <w:p w14:paraId="1FB6C1F7" w14:textId="216BDB90" w:rsidR="001865E4" w:rsidRPr="005555E0" w:rsidRDefault="003C2C6E" w:rsidP="00140ACF">
            <w:pPr>
              <w:jc w:val="center"/>
              <w:rPr>
                <w:rFonts w:ascii="Arial" w:hAnsi="Arial" w:cs="Arial"/>
                <w:sz w:val="24"/>
                <w:szCs w:val="24"/>
              </w:rPr>
            </w:pPr>
            <w:r>
              <w:rPr>
                <w:rFonts w:ascii="Arial" w:hAnsi="Arial" w:cs="Arial"/>
                <w:sz w:val="24"/>
                <w:szCs w:val="24"/>
              </w:rPr>
              <w:t>Complaints Policy</w:t>
            </w:r>
          </w:p>
        </w:tc>
        <w:tc>
          <w:tcPr>
            <w:tcW w:w="3253" w:type="dxa"/>
            <w:vAlign w:val="center"/>
          </w:tcPr>
          <w:p w14:paraId="413BF52D" w14:textId="406D3461" w:rsidR="001865E4" w:rsidRPr="005555E0" w:rsidRDefault="003C2C6E" w:rsidP="003C2C6E">
            <w:pPr>
              <w:rPr>
                <w:rFonts w:ascii="Arial" w:hAnsi="Arial" w:cs="Arial"/>
                <w:sz w:val="24"/>
                <w:szCs w:val="24"/>
              </w:rPr>
            </w:pPr>
            <w:r>
              <w:rPr>
                <w:rFonts w:ascii="Arial" w:hAnsi="Arial" w:cs="Arial"/>
                <w:sz w:val="24"/>
                <w:szCs w:val="24"/>
              </w:rPr>
              <w:t>Maximum of an additional 20 days is specified in the policy and only for complex cases. This will be monitored through complain</w:t>
            </w:r>
            <w:r w:rsidR="005F3AF7">
              <w:rPr>
                <w:rFonts w:ascii="Arial" w:hAnsi="Arial" w:cs="Arial"/>
                <w:sz w:val="24"/>
                <w:szCs w:val="24"/>
              </w:rPr>
              <w:t>t</w:t>
            </w:r>
            <w:r>
              <w:rPr>
                <w:rFonts w:ascii="Arial" w:hAnsi="Arial" w:cs="Arial"/>
                <w:sz w:val="24"/>
                <w:szCs w:val="24"/>
              </w:rPr>
              <w:t xml:space="preserve">s reporting to </w:t>
            </w:r>
            <w:r w:rsidR="005F3AF7">
              <w:rPr>
                <w:rFonts w:ascii="Arial" w:hAnsi="Arial" w:cs="Arial"/>
                <w:sz w:val="24"/>
                <w:szCs w:val="24"/>
              </w:rPr>
              <w:t xml:space="preserve">the </w:t>
            </w:r>
            <w:r>
              <w:rPr>
                <w:rFonts w:ascii="Arial" w:hAnsi="Arial" w:cs="Arial"/>
                <w:sz w:val="24"/>
                <w:szCs w:val="24"/>
              </w:rPr>
              <w:t>Board</w:t>
            </w:r>
            <w:r w:rsidR="005F3AF7">
              <w:rPr>
                <w:rFonts w:ascii="Arial" w:hAnsi="Arial" w:cs="Arial"/>
                <w:sz w:val="24"/>
                <w:szCs w:val="24"/>
              </w:rPr>
              <w:t>.</w:t>
            </w:r>
          </w:p>
        </w:tc>
      </w:tr>
      <w:tr w:rsidR="001865E4" w:rsidRPr="007B3F4C" w14:paraId="6D1D3B37" w14:textId="77777777" w:rsidTr="1A9EB47F">
        <w:tc>
          <w:tcPr>
            <w:tcW w:w="1177" w:type="dxa"/>
            <w:vAlign w:val="center"/>
          </w:tcPr>
          <w:p w14:paraId="3A962717" w14:textId="251D7ED0" w:rsidR="001865E4" w:rsidRPr="005555E0" w:rsidRDefault="001E1734" w:rsidP="00140ACF">
            <w:pPr>
              <w:jc w:val="center"/>
              <w:rPr>
                <w:rFonts w:ascii="Arial" w:hAnsi="Arial" w:cs="Arial"/>
                <w:sz w:val="24"/>
                <w:szCs w:val="24"/>
              </w:rPr>
            </w:pPr>
            <w:r w:rsidRPr="005555E0">
              <w:rPr>
                <w:rFonts w:ascii="Arial" w:hAnsi="Arial" w:cs="Arial"/>
                <w:sz w:val="24"/>
                <w:szCs w:val="24"/>
              </w:rPr>
              <w:t>6.16</w:t>
            </w:r>
          </w:p>
        </w:tc>
        <w:tc>
          <w:tcPr>
            <w:tcW w:w="4445" w:type="dxa"/>
            <w:vAlign w:val="center"/>
          </w:tcPr>
          <w:p w14:paraId="2D6683B5" w14:textId="2B4B2E7D"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31" w:type="dxa"/>
            <w:vAlign w:val="center"/>
          </w:tcPr>
          <w:p w14:paraId="50D7953D" w14:textId="2D5353FA" w:rsidR="001865E4" w:rsidRPr="005555E0" w:rsidRDefault="003C2C6E" w:rsidP="00140ACF">
            <w:pPr>
              <w:jc w:val="center"/>
              <w:rPr>
                <w:rFonts w:ascii="Arial" w:hAnsi="Arial" w:cs="Arial"/>
                <w:sz w:val="24"/>
                <w:szCs w:val="24"/>
              </w:rPr>
            </w:pPr>
            <w:r>
              <w:rPr>
                <w:rFonts w:ascii="Arial" w:hAnsi="Arial" w:cs="Arial"/>
                <w:sz w:val="24"/>
                <w:szCs w:val="24"/>
              </w:rPr>
              <w:t>Yes</w:t>
            </w:r>
          </w:p>
        </w:tc>
        <w:tc>
          <w:tcPr>
            <w:tcW w:w="3742" w:type="dxa"/>
            <w:vAlign w:val="center"/>
          </w:tcPr>
          <w:p w14:paraId="798520DF" w14:textId="59459132" w:rsidR="001865E4" w:rsidRPr="005555E0" w:rsidRDefault="003C2C6E" w:rsidP="00140ACF">
            <w:pPr>
              <w:jc w:val="center"/>
              <w:rPr>
                <w:rFonts w:ascii="Arial" w:hAnsi="Arial" w:cs="Arial"/>
                <w:sz w:val="24"/>
                <w:szCs w:val="24"/>
              </w:rPr>
            </w:pPr>
            <w:r>
              <w:rPr>
                <w:rFonts w:ascii="Arial" w:hAnsi="Arial" w:cs="Arial"/>
                <w:sz w:val="24"/>
                <w:szCs w:val="24"/>
              </w:rPr>
              <w:t>Complaints Policy</w:t>
            </w:r>
          </w:p>
        </w:tc>
        <w:tc>
          <w:tcPr>
            <w:tcW w:w="3253" w:type="dxa"/>
            <w:vAlign w:val="center"/>
          </w:tcPr>
          <w:p w14:paraId="034AF171" w14:textId="20AAAC9F" w:rsidR="001865E4" w:rsidRPr="005555E0" w:rsidRDefault="0039678C" w:rsidP="003C2C6E">
            <w:pPr>
              <w:rPr>
                <w:rFonts w:ascii="Arial" w:hAnsi="Arial" w:cs="Arial"/>
                <w:sz w:val="24"/>
                <w:szCs w:val="24"/>
              </w:rPr>
            </w:pPr>
            <w:r>
              <w:rPr>
                <w:rFonts w:ascii="Arial" w:hAnsi="Arial" w:cs="Arial"/>
                <w:sz w:val="24"/>
                <w:szCs w:val="24"/>
              </w:rPr>
              <w:t xml:space="preserve">10.7.1 </w:t>
            </w:r>
            <w:r w:rsidR="003C2C6E">
              <w:rPr>
                <w:rFonts w:ascii="Arial" w:hAnsi="Arial" w:cs="Arial"/>
                <w:sz w:val="24"/>
                <w:szCs w:val="24"/>
              </w:rPr>
              <w:t>Contact details for the Housing Ombudsman are included in the policy</w:t>
            </w:r>
            <w:r w:rsidR="009B7D02">
              <w:rPr>
                <w:rFonts w:ascii="Arial" w:hAnsi="Arial" w:cs="Arial"/>
                <w:sz w:val="24"/>
                <w:szCs w:val="24"/>
              </w:rPr>
              <w:t>.</w:t>
            </w:r>
          </w:p>
        </w:tc>
      </w:tr>
      <w:tr w:rsidR="003C2C6E" w:rsidRPr="007B3F4C" w14:paraId="02DED3F4" w14:textId="77777777" w:rsidTr="1A9EB47F">
        <w:tc>
          <w:tcPr>
            <w:tcW w:w="1177" w:type="dxa"/>
            <w:vAlign w:val="center"/>
          </w:tcPr>
          <w:p w14:paraId="69AE347C" w14:textId="2BEBA8DB" w:rsidR="003C2C6E" w:rsidRPr="005555E0" w:rsidRDefault="003C2C6E" w:rsidP="003C2C6E">
            <w:pPr>
              <w:jc w:val="center"/>
              <w:rPr>
                <w:rFonts w:ascii="Arial" w:hAnsi="Arial" w:cs="Arial"/>
                <w:sz w:val="24"/>
                <w:szCs w:val="24"/>
              </w:rPr>
            </w:pPr>
            <w:r w:rsidRPr="005555E0">
              <w:rPr>
                <w:rFonts w:ascii="Arial" w:hAnsi="Arial" w:cs="Arial"/>
                <w:sz w:val="24"/>
                <w:szCs w:val="24"/>
              </w:rPr>
              <w:t>6.17</w:t>
            </w:r>
          </w:p>
        </w:tc>
        <w:tc>
          <w:tcPr>
            <w:tcW w:w="4445" w:type="dxa"/>
            <w:vAlign w:val="center"/>
          </w:tcPr>
          <w:p w14:paraId="5B2056EE" w14:textId="185DC786" w:rsidR="003C2C6E" w:rsidRPr="005555E0" w:rsidRDefault="003C2C6E" w:rsidP="003C2C6E">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31" w:type="dxa"/>
            <w:vAlign w:val="center"/>
          </w:tcPr>
          <w:p w14:paraId="02B3D928" w14:textId="378AFAF4" w:rsidR="003C2C6E" w:rsidRPr="005555E0" w:rsidRDefault="003C2C6E" w:rsidP="003C2C6E">
            <w:pPr>
              <w:jc w:val="center"/>
              <w:rPr>
                <w:rFonts w:ascii="Arial" w:hAnsi="Arial" w:cs="Arial"/>
                <w:sz w:val="24"/>
                <w:szCs w:val="24"/>
              </w:rPr>
            </w:pPr>
            <w:r>
              <w:rPr>
                <w:rFonts w:ascii="Arial" w:hAnsi="Arial" w:cs="Arial"/>
                <w:sz w:val="24"/>
                <w:szCs w:val="24"/>
              </w:rPr>
              <w:t>Yes</w:t>
            </w:r>
          </w:p>
        </w:tc>
        <w:tc>
          <w:tcPr>
            <w:tcW w:w="3742" w:type="dxa"/>
            <w:vAlign w:val="center"/>
          </w:tcPr>
          <w:p w14:paraId="489E8E33" w14:textId="69CA35F5" w:rsidR="003C2C6E" w:rsidRPr="005555E0" w:rsidRDefault="003C2C6E" w:rsidP="003C2C6E">
            <w:pPr>
              <w:jc w:val="center"/>
              <w:rPr>
                <w:rFonts w:ascii="Arial" w:hAnsi="Arial" w:cs="Arial"/>
                <w:sz w:val="24"/>
                <w:szCs w:val="24"/>
              </w:rPr>
            </w:pPr>
            <w:r>
              <w:rPr>
                <w:rFonts w:ascii="Arial" w:hAnsi="Arial" w:cs="Arial"/>
                <w:sz w:val="24"/>
                <w:szCs w:val="24"/>
              </w:rPr>
              <w:t xml:space="preserve">Complaints Policy </w:t>
            </w:r>
          </w:p>
        </w:tc>
        <w:tc>
          <w:tcPr>
            <w:tcW w:w="3253" w:type="dxa"/>
            <w:vAlign w:val="center"/>
          </w:tcPr>
          <w:p w14:paraId="05C21CFD" w14:textId="07864C99" w:rsidR="003C2C6E" w:rsidRPr="005555E0" w:rsidRDefault="003C2C6E" w:rsidP="003C2C6E">
            <w:pPr>
              <w:rPr>
                <w:rFonts w:ascii="Arial" w:hAnsi="Arial" w:cs="Arial"/>
                <w:sz w:val="24"/>
                <w:szCs w:val="24"/>
              </w:rPr>
            </w:pPr>
            <w:r>
              <w:rPr>
                <w:rFonts w:ascii="Arial" w:hAnsi="Arial" w:cs="Arial"/>
                <w:sz w:val="24"/>
                <w:szCs w:val="24"/>
              </w:rPr>
              <w:t>The response will be sent when the required information is known</w:t>
            </w:r>
            <w:r w:rsidR="009B7D02">
              <w:rPr>
                <w:rFonts w:ascii="Arial" w:hAnsi="Arial" w:cs="Arial"/>
                <w:sz w:val="24"/>
                <w:szCs w:val="24"/>
              </w:rPr>
              <w:t xml:space="preserve">. </w:t>
            </w:r>
            <w:r>
              <w:rPr>
                <w:rFonts w:ascii="Arial" w:hAnsi="Arial" w:cs="Arial"/>
                <w:sz w:val="24"/>
                <w:szCs w:val="24"/>
              </w:rPr>
              <w:t xml:space="preserve"> Performance of this will be monitored through reporting to </w:t>
            </w:r>
            <w:r w:rsidR="009B7D02">
              <w:rPr>
                <w:rFonts w:ascii="Arial" w:hAnsi="Arial" w:cs="Arial"/>
                <w:sz w:val="24"/>
                <w:szCs w:val="24"/>
              </w:rPr>
              <w:t xml:space="preserve">the </w:t>
            </w:r>
            <w:r>
              <w:rPr>
                <w:rFonts w:ascii="Arial" w:hAnsi="Arial" w:cs="Arial"/>
                <w:sz w:val="24"/>
                <w:szCs w:val="24"/>
              </w:rPr>
              <w:t>Board</w:t>
            </w:r>
            <w:r w:rsidR="009B7D02">
              <w:rPr>
                <w:rFonts w:ascii="Arial" w:hAnsi="Arial" w:cs="Arial"/>
                <w:sz w:val="24"/>
                <w:szCs w:val="24"/>
              </w:rPr>
              <w:t>.</w:t>
            </w:r>
          </w:p>
        </w:tc>
      </w:tr>
      <w:tr w:rsidR="003C2C6E" w:rsidRPr="007B3F4C" w14:paraId="5F39CBB6" w14:textId="77777777" w:rsidTr="1A9EB47F">
        <w:tc>
          <w:tcPr>
            <w:tcW w:w="1177" w:type="dxa"/>
            <w:vAlign w:val="center"/>
          </w:tcPr>
          <w:p w14:paraId="44E162E3" w14:textId="7249D0F0" w:rsidR="003C2C6E" w:rsidRPr="005555E0" w:rsidRDefault="003C2C6E" w:rsidP="003C2C6E">
            <w:pPr>
              <w:jc w:val="center"/>
              <w:rPr>
                <w:rFonts w:ascii="Arial" w:hAnsi="Arial" w:cs="Arial"/>
                <w:sz w:val="24"/>
                <w:szCs w:val="24"/>
              </w:rPr>
            </w:pPr>
            <w:r w:rsidRPr="005555E0">
              <w:rPr>
                <w:rFonts w:ascii="Arial" w:hAnsi="Arial" w:cs="Arial"/>
                <w:sz w:val="24"/>
                <w:szCs w:val="24"/>
              </w:rPr>
              <w:t>6.18</w:t>
            </w:r>
          </w:p>
        </w:tc>
        <w:tc>
          <w:tcPr>
            <w:tcW w:w="4445" w:type="dxa"/>
            <w:vAlign w:val="center"/>
          </w:tcPr>
          <w:p w14:paraId="159B741C" w14:textId="2CDE00D6" w:rsidR="003C2C6E" w:rsidRPr="005555E0" w:rsidRDefault="35BC62BC" w:rsidP="003C2C6E">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address all points raised in the complaint definition and provide </w:t>
            </w:r>
            <w:bookmarkStart w:id="22" w:name="_Int_OqZLeruh"/>
            <w:r w:rsidRPr="005555E0">
              <w:rPr>
                <w:rStyle w:val="normaltextrun"/>
                <w:rFonts w:ascii="Arial" w:hAnsi="Arial" w:cs="Arial"/>
                <w:color w:val="000000"/>
                <w:sz w:val="24"/>
                <w:szCs w:val="24"/>
                <w:shd w:val="clear" w:color="auto" w:fill="FFFFFF"/>
              </w:rPr>
              <w:t>clear reasons</w:t>
            </w:r>
            <w:bookmarkEnd w:id="22"/>
            <w:r w:rsidRPr="005555E0">
              <w:rPr>
                <w:rStyle w:val="normaltextrun"/>
                <w:rFonts w:ascii="Arial" w:hAnsi="Arial" w:cs="Arial"/>
                <w:color w:val="000000"/>
                <w:sz w:val="24"/>
                <w:szCs w:val="24"/>
                <w:shd w:val="clear" w:color="auto" w:fill="FFFFFF"/>
              </w:rPr>
              <w:t xml:space="preserve"> for any decisions, referencing the relevant policy, </w:t>
            </w:r>
            <w:bookmarkStart w:id="23" w:name="_Int_BtL18dSb"/>
            <w:r w:rsidRPr="005555E0">
              <w:rPr>
                <w:rStyle w:val="normaltextrun"/>
                <w:rFonts w:ascii="Arial" w:hAnsi="Arial" w:cs="Arial"/>
                <w:color w:val="000000"/>
                <w:sz w:val="24"/>
                <w:szCs w:val="24"/>
                <w:shd w:val="clear" w:color="auto" w:fill="FFFFFF"/>
              </w:rPr>
              <w:t>law</w:t>
            </w:r>
            <w:bookmarkEnd w:id="23"/>
            <w:r w:rsidRPr="005555E0">
              <w:rPr>
                <w:rStyle w:val="normaltextrun"/>
                <w:rFonts w:ascii="Arial" w:hAnsi="Arial" w:cs="Arial"/>
                <w:color w:val="000000"/>
                <w:sz w:val="24"/>
                <w:szCs w:val="24"/>
                <w:shd w:val="clear" w:color="auto" w:fill="FFFFFF"/>
              </w:rPr>
              <w:t xml:space="preserve"> and good practice where appropriate.</w:t>
            </w:r>
          </w:p>
        </w:tc>
        <w:tc>
          <w:tcPr>
            <w:tcW w:w="1331" w:type="dxa"/>
            <w:vAlign w:val="center"/>
          </w:tcPr>
          <w:p w14:paraId="07C22141" w14:textId="16E55B7F" w:rsidR="003C2C6E" w:rsidRPr="005555E0" w:rsidRDefault="003C2C6E" w:rsidP="003C2C6E">
            <w:pPr>
              <w:jc w:val="center"/>
              <w:rPr>
                <w:rFonts w:ascii="Arial" w:hAnsi="Arial" w:cs="Arial"/>
                <w:sz w:val="24"/>
                <w:szCs w:val="24"/>
              </w:rPr>
            </w:pPr>
            <w:r>
              <w:rPr>
                <w:rFonts w:ascii="Arial" w:hAnsi="Arial" w:cs="Arial"/>
                <w:sz w:val="24"/>
                <w:szCs w:val="24"/>
              </w:rPr>
              <w:t xml:space="preserve">Yes </w:t>
            </w:r>
          </w:p>
        </w:tc>
        <w:tc>
          <w:tcPr>
            <w:tcW w:w="3742" w:type="dxa"/>
            <w:vAlign w:val="center"/>
          </w:tcPr>
          <w:p w14:paraId="3D826E3D" w14:textId="513EAC8D" w:rsidR="003C2C6E" w:rsidRPr="005555E0" w:rsidRDefault="003C2C6E" w:rsidP="003C2C6E">
            <w:pPr>
              <w:jc w:val="center"/>
              <w:rPr>
                <w:rFonts w:ascii="Arial" w:hAnsi="Arial" w:cs="Arial"/>
                <w:sz w:val="24"/>
                <w:szCs w:val="24"/>
              </w:rPr>
            </w:pPr>
            <w:r>
              <w:rPr>
                <w:rFonts w:ascii="Arial" w:hAnsi="Arial" w:cs="Arial"/>
                <w:sz w:val="24"/>
                <w:szCs w:val="24"/>
              </w:rPr>
              <w:t xml:space="preserve">Monitoring </w:t>
            </w:r>
          </w:p>
        </w:tc>
        <w:tc>
          <w:tcPr>
            <w:tcW w:w="3253" w:type="dxa"/>
            <w:vAlign w:val="center"/>
          </w:tcPr>
          <w:p w14:paraId="4FCBF9C5" w14:textId="09696135" w:rsidR="003C2C6E" w:rsidRPr="005555E0" w:rsidRDefault="003C2C6E" w:rsidP="003C2C6E">
            <w:pPr>
              <w:rPr>
                <w:rFonts w:ascii="Arial" w:hAnsi="Arial" w:cs="Arial"/>
                <w:sz w:val="24"/>
                <w:szCs w:val="24"/>
              </w:rPr>
            </w:pPr>
            <w:r>
              <w:rPr>
                <w:rFonts w:ascii="Arial" w:hAnsi="Arial" w:cs="Arial"/>
                <w:sz w:val="24"/>
                <w:szCs w:val="24"/>
              </w:rPr>
              <w:t>Compliance will be monitored through audits of complaint responses</w:t>
            </w:r>
            <w:r w:rsidR="009B7D02">
              <w:rPr>
                <w:rFonts w:ascii="Arial" w:hAnsi="Arial" w:cs="Arial"/>
                <w:sz w:val="24"/>
                <w:szCs w:val="24"/>
              </w:rPr>
              <w:t>.</w:t>
            </w:r>
          </w:p>
        </w:tc>
      </w:tr>
      <w:tr w:rsidR="003C2C6E" w:rsidRPr="007B3F4C" w14:paraId="2DF9A65F" w14:textId="77777777" w:rsidTr="1A9EB47F">
        <w:tc>
          <w:tcPr>
            <w:tcW w:w="1177" w:type="dxa"/>
            <w:vAlign w:val="center"/>
          </w:tcPr>
          <w:p w14:paraId="4770CD24" w14:textId="7921776B" w:rsidR="003C2C6E" w:rsidRPr="005555E0" w:rsidRDefault="003C2C6E" w:rsidP="003C2C6E">
            <w:pPr>
              <w:jc w:val="center"/>
              <w:rPr>
                <w:rFonts w:ascii="Arial" w:hAnsi="Arial" w:cs="Arial"/>
                <w:sz w:val="24"/>
                <w:szCs w:val="24"/>
              </w:rPr>
            </w:pPr>
            <w:r w:rsidRPr="005555E0">
              <w:rPr>
                <w:rFonts w:ascii="Arial" w:hAnsi="Arial" w:cs="Arial"/>
                <w:sz w:val="24"/>
                <w:szCs w:val="24"/>
              </w:rPr>
              <w:t>6.19</w:t>
            </w:r>
          </w:p>
        </w:tc>
        <w:tc>
          <w:tcPr>
            <w:tcW w:w="4445" w:type="dxa"/>
            <w:vAlign w:val="center"/>
          </w:tcPr>
          <w:p w14:paraId="05BC1F00" w14:textId="77777777" w:rsidR="003C2C6E" w:rsidRPr="005555E0" w:rsidRDefault="003C2C6E" w:rsidP="003C2C6E">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3C2C6E" w:rsidRPr="005555E0" w:rsidRDefault="003C2C6E" w:rsidP="003C2C6E">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3C2C6E" w:rsidRPr="005555E0" w:rsidRDefault="003C2C6E" w:rsidP="003C2C6E">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3C2C6E" w:rsidRPr="005555E0" w:rsidRDefault="003C2C6E" w:rsidP="003C2C6E">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3C2C6E" w:rsidRPr="005555E0" w:rsidRDefault="003C2C6E" w:rsidP="003C2C6E">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3C2C6E" w:rsidRPr="005555E0" w:rsidRDefault="003C2C6E" w:rsidP="003C2C6E">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3C2C6E" w:rsidRPr="005555E0" w:rsidRDefault="003C2C6E" w:rsidP="003C2C6E">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3C2C6E" w:rsidRPr="005555E0" w:rsidRDefault="003C2C6E" w:rsidP="003C2C6E">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3C2C6E" w:rsidRPr="005555E0" w:rsidRDefault="003C2C6E" w:rsidP="003C2C6E">
            <w:pPr>
              <w:rPr>
                <w:rFonts w:ascii="Arial" w:hAnsi="Arial" w:cs="Arial"/>
                <w:sz w:val="24"/>
                <w:szCs w:val="24"/>
              </w:rPr>
            </w:pPr>
          </w:p>
        </w:tc>
        <w:tc>
          <w:tcPr>
            <w:tcW w:w="1331" w:type="dxa"/>
            <w:vAlign w:val="center"/>
          </w:tcPr>
          <w:p w14:paraId="796CD2D7" w14:textId="57DA8615" w:rsidR="003C2C6E" w:rsidRPr="005555E0" w:rsidRDefault="003C2C6E" w:rsidP="003C2C6E">
            <w:pPr>
              <w:jc w:val="center"/>
              <w:rPr>
                <w:rFonts w:ascii="Arial" w:hAnsi="Arial" w:cs="Arial"/>
                <w:sz w:val="24"/>
                <w:szCs w:val="24"/>
              </w:rPr>
            </w:pPr>
            <w:r>
              <w:rPr>
                <w:rFonts w:ascii="Arial" w:hAnsi="Arial" w:cs="Arial"/>
                <w:sz w:val="24"/>
                <w:szCs w:val="24"/>
              </w:rPr>
              <w:lastRenderedPageBreak/>
              <w:t xml:space="preserve">Yes </w:t>
            </w:r>
          </w:p>
        </w:tc>
        <w:tc>
          <w:tcPr>
            <w:tcW w:w="3742" w:type="dxa"/>
            <w:vAlign w:val="center"/>
          </w:tcPr>
          <w:p w14:paraId="5EE176D8" w14:textId="7556A692" w:rsidR="003C2C6E" w:rsidRPr="005555E0" w:rsidRDefault="003C2C6E" w:rsidP="003C2C6E">
            <w:pPr>
              <w:jc w:val="center"/>
              <w:rPr>
                <w:rFonts w:ascii="Arial" w:hAnsi="Arial" w:cs="Arial"/>
                <w:sz w:val="24"/>
                <w:szCs w:val="24"/>
              </w:rPr>
            </w:pPr>
            <w:r>
              <w:rPr>
                <w:rFonts w:ascii="Arial" w:hAnsi="Arial" w:cs="Arial"/>
                <w:sz w:val="24"/>
                <w:szCs w:val="24"/>
              </w:rPr>
              <w:t xml:space="preserve">Monitoring </w:t>
            </w:r>
          </w:p>
        </w:tc>
        <w:tc>
          <w:tcPr>
            <w:tcW w:w="3253" w:type="dxa"/>
            <w:vAlign w:val="center"/>
          </w:tcPr>
          <w:p w14:paraId="0A991650" w14:textId="061DEFA5" w:rsidR="003C2C6E" w:rsidRPr="005555E0" w:rsidRDefault="003C2C6E" w:rsidP="003C2C6E">
            <w:pPr>
              <w:rPr>
                <w:rFonts w:ascii="Arial" w:hAnsi="Arial" w:cs="Arial"/>
                <w:sz w:val="24"/>
                <w:szCs w:val="24"/>
              </w:rPr>
            </w:pPr>
            <w:r>
              <w:rPr>
                <w:rFonts w:ascii="Arial" w:hAnsi="Arial" w:cs="Arial"/>
                <w:sz w:val="24"/>
                <w:szCs w:val="24"/>
              </w:rPr>
              <w:t>Compliance will be monitored through audits of complaint responses</w:t>
            </w:r>
            <w:r w:rsidR="009B7D02">
              <w:rPr>
                <w:rFonts w:ascii="Arial" w:hAnsi="Arial" w:cs="Arial"/>
                <w:sz w:val="24"/>
                <w:szCs w:val="24"/>
              </w:rPr>
              <w:t>.</w:t>
            </w:r>
          </w:p>
        </w:tc>
      </w:tr>
      <w:tr w:rsidR="003C2C6E" w:rsidRPr="007B3F4C" w14:paraId="4ADDAA05" w14:textId="77777777" w:rsidTr="1A9EB47F">
        <w:tc>
          <w:tcPr>
            <w:tcW w:w="1177" w:type="dxa"/>
            <w:vAlign w:val="center"/>
          </w:tcPr>
          <w:p w14:paraId="5A7D979F" w14:textId="783CD4BA" w:rsidR="003C2C6E" w:rsidRPr="005555E0" w:rsidRDefault="003C2C6E" w:rsidP="003C2C6E">
            <w:pPr>
              <w:jc w:val="center"/>
              <w:rPr>
                <w:rFonts w:ascii="Arial" w:hAnsi="Arial" w:cs="Arial"/>
                <w:sz w:val="24"/>
                <w:szCs w:val="24"/>
              </w:rPr>
            </w:pPr>
            <w:r w:rsidRPr="005555E0">
              <w:rPr>
                <w:rFonts w:ascii="Arial" w:hAnsi="Arial" w:cs="Arial"/>
                <w:sz w:val="24"/>
                <w:szCs w:val="24"/>
              </w:rPr>
              <w:t>6.20</w:t>
            </w:r>
          </w:p>
        </w:tc>
        <w:tc>
          <w:tcPr>
            <w:tcW w:w="4445" w:type="dxa"/>
            <w:vAlign w:val="center"/>
          </w:tcPr>
          <w:p w14:paraId="1F2E8A8D" w14:textId="05105BEF" w:rsidR="003C2C6E" w:rsidRPr="005555E0" w:rsidRDefault="003C2C6E" w:rsidP="003C2C6E">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31" w:type="dxa"/>
            <w:vAlign w:val="center"/>
          </w:tcPr>
          <w:p w14:paraId="57860A41" w14:textId="71A2A37F" w:rsidR="003C2C6E" w:rsidRPr="005555E0" w:rsidRDefault="003C2C6E" w:rsidP="003C2C6E">
            <w:pPr>
              <w:jc w:val="center"/>
              <w:rPr>
                <w:rFonts w:ascii="Arial" w:hAnsi="Arial" w:cs="Arial"/>
                <w:sz w:val="24"/>
                <w:szCs w:val="24"/>
              </w:rPr>
            </w:pPr>
            <w:r>
              <w:rPr>
                <w:rFonts w:ascii="Arial" w:hAnsi="Arial" w:cs="Arial"/>
                <w:sz w:val="24"/>
                <w:szCs w:val="24"/>
              </w:rPr>
              <w:t>Yes</w:t>
            </w:r>
          </w:p>
        </w:tc>
        <w:tc>
          <w:tcPr>
            <w:tcW w:w="3742" w:type="dxa"/>
            <w:vAlign w:val="center"/>
          </w:tcPr>
          <w:p w14:paraId="4C4440F2" w14:textId="14C6B5B3" w:rsidR="003C2C6E" w:rsidRPr="005555E0" w:rsidRDefault="003C2C6E" w:rsidP="003C2C6E">
            <w:pPr>
              <w:jc w:val="center"/>
              <w:rPr>
                <w:rFonts w:ascii="Arial" w:hAnsi="Arial" w:cs="Arial"/>
                <w:sz w:val="24"/>
                <w:szCs w:val="24"/>
              </w:rPr>
            </w:pPr>
            <w:r>
              <w:rPr>
                <w:rFonts w:ascii="Arial" w:hAnsi="Arial" w:cs="Arial"/>
                <w:sz w:val="24"/>
                <w:szCs w:val="24"/>
              </w:rPr>
              <w:t>Complaints Policy</w:t>
            </w:r>
          </w:p>
        </w:tc>
        <w:tc>
          <w:tcPr>
            <w:tcW w:w="3253" w:type="dxa"/>
            <w:vAlign w:val="center"/>
          </w:tcPr>
          <w:p w14:paraId="717C5BE1" w14:textId="550072BF" w:rsidR="003C2C6E" w:rsidRPr="005555E0" w:rsidRDefault="0039678C" w:rsidP="2D8895AF">
            <w:pPr>
              <w:rPr>
                <w:rFonts w:ascii="Arial" w:hAnsi="Arial" w:cs="Arial"/>
                <w:sz w:val="24"/>
                <w:szCs w:val="24"/>
              </w:rPr>
            </w:pPr>
            <w:r>
              <w:rPr>
                <w:rFonts w:ascii="Arial" w:hAnsi="Arial" w:cs="Arial"/>
                <w:sz w:val="24"/>
                <w:szCs w:val="24"/>
              </w:rPr>
              <w:t xml:space="preserve">10.6.8 </w:t>
            </w:r>
            <w:r w:rsidR="09945335" w:rsidRPr="0095349F">
              <w:rPr>
                <w:rFonts w:ascii="Arial" w:hAnsi="Arial" w:cs="Arial"/>
                <w:sz w:val="24"/>
                <w:szCs w:val="24"/>
              </w:rPr>
              <w:t xml:space="preserve">Stage 2 is a panel </w:t>
            </w:r>
            <w:r w:rsidR="37488CD7" w:rsidRPr="1A9EB47F">
              <w:rPr>
                <w:rFonts w:ascii="Arial" w:hAnsi="Arial" w:cs="Arial"/>
                <w:sz w:val="24"/>
                <w:szCs w:val="24"/>
              </w:rPr>
              <w:t>comprising non-</w:t>
            </w:r>
            <w:r w:rsidR="36B65062" w:rsidRPr="1A9EB47F">
              <w:rPr>
                <w:rFonts w:ascii="Arial" w:hAnsi="Arial" w:cs="Arial"/>
                <w:sz w:val="24"/>
                <w:szCs w:val="24"/>
              </w:rPr>
              <w:t>executive</w:t>
            </w:r>
            <w:r w:rsidR="37488CD7" w:rsidRPr="1A9EB47F">
              <w:rPr>
                <w:rFonts w:ascii="Arial" w:hAnsi="Arial" w:cs="Arial"/>
                <w:sz w:val="24"/>
                <w:szCs w:val="24"/>
              </w:rPr>
              <w:t xml:space="preserve"> directors of the landlord.</w:t>
            </w: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57"/>
        <w:gridCol w:w="1332"/>
        <w:gridCol w:w="3744"/>
        <w:gridCol w:w="3238"/>
      </w:tblGrid>
      <w:tr w:rsidR="005555E0" w:rsidRPr="007B3F4C" w14:paraId="191D3E22" w14:textId="77777777" w:rsidTr="1A9EB47F">
        <w:tc>
          <w:tcPr>
            <w:tcW w:w="1177" w:type="dxa"/>
            <w:vAlign w:val="center"/>
          </w:tcPr>
          <w:p w14:paraId="5A21ABD3"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1A9EB47F">
        <w:tc>
          <w:tcPr>
            <w:tcW w:w="1177" w:type="dxa"/>
            <w:vAlign w:val="center"/>
          </w:tcPr>
          <w:p w14:paraId="11E56191" w14:textId="3F34AA2C" w:rsidR="005555E0" w:rsidRPr="007B3F4C" w:rsidRDefault="005555E0" w:rsidP="00140ACF">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7C3D2911" w:rsidP="2D8895AF">
            <w:pPr>
              <w:pStyle w:val="paragraph"/>
              <w:numPr>
                <w:ilvl w:val="0"/>
                <w:numId w:val="25"/>
              </w:numPr>
              <w:spacing w:before="0" w:beforeAutospacing="0" w:after="0" w:afterAutospacing="0"/>
              <w:ind w:left="270" w:hanging="270"/>
              <w:textAlignment w:val="baseline"/>
              <w:rPr>
                <w:rFonts w:ascii="Arial" w:hAnsi="Arial" w:cs="Arial"/>
              </w:rPr>
            </w:pPr>
            <w:r w:rsidRPr="2D8895AF">
              <w:rPr>
                <w:rStyle w:val="normaltextrun"/>
                <w:rFonts w:ascii="Arial" w:hAnsi="Arial" w:cs="Arial"/>
              </w:rPr>
              <w:t>Apologising;</w:t>
            </w:r>
            <w:r w:rsidRPr="2D8895AF">
              <w:rPr>
                <w:rStyle w:val="eop"/>
                <w:rFonts w:ascii="Arial" w:hAnsi="Arial" w:cs="Arial"/>
              </w:rPr>
              <w:t> </w:t>
            </w:r>
          </w:p>
          <w:p w14:paraId="357D3816" w14:textId="5CCEE09A" w:rsidR="00B95518" w:rsidRDefault="7C3D2911" w:rsidP="2D8895AF">
            <w:pPr>
              <w:pStyle w:val="paragraph"/>
              <w:numPr>
                <w:ilvl w:val="0"/>
                <w:numId w:val="25"/>
              </w:numPr>
              <w:spacing w:before="0" w:beforeAutospacing="0" w:after="0" w:afterAutospacing="0"/>
              <w:ind w:left="270" w:hanging="270"/>
              <w:textAlignment w:val="baseline"/>
              <w:rPr>
                <w:rFonts w:ascii="Arial" w:hAnsi="Arial" w:cs="Arial"/>
              </w:rPr>
            </w:pPr>
            <w:r w:rsidRPr="2D8895AF">
              <w:rPr>
                <w:rStyle w:val="normaltextrun"/>
                <w:rFonts w:ascii="Arial" w:hAnsi="Arial" w:cs="Arial"/>
              </w:rPr>
              <w:t xml:space="preserve">Acknowledging where things </w:t>
            </w:r>
            <w:r w:rsidR="00B95518">
              <w:tab/>
            </w:r>
            <w:r w:rsidRPr="2D8895AF">
              <w:rPr>
                <w:rStyle w:val="normaltextrun"/>
                <w:rFonts w:ascii="Arial" w:hAnsi="Arial" w:cs="Arial"/>
              </w:rPr>
              <w:t>have gone wrong;</w:t>
            </w:r>
            <w:r w:rsidRPr="2D8895AF">
              <w:rPr>
                <w:rStyle w:val="eop"/>
                <w:rFonts w:ascii="Arial" w:hAnsi="Arial" w:cs="Arial"/>
              </w:rPr>
              <w:t> </w:t>
            </w:r>
          </w:p>
          <w:p w14:paraId="1FDD8135" w14:textId="078B6611" w:rsidR="00B95518" w:rsidRDefault="7C3D2911" w:rsidP="2D8895AF">
            <w:pPr>
              <w:pStyle w:val="paragraph"/>
              <w:numPr>
                <w:ilvl w:val="0"/>
                <w:numId w:val="25"/>
              </w:numPr>
              <w:spacing w:before="0" w:beforeAutospacing="0" w:after="0" w:afterAutospacing="0"/>
              <w:ind w:left="270" w:hanging="270"/>
              <w:textAlignment w:val="baseline"/>
              <w:rPr>
                <w:rFonts w:ascii="Arial" w:hAnsi="Arial" w:cs="Arial"/>
              </w:rPr>
            </w:pPr>
            <w:r w:rsidRPr="2D8895AF">
              <w:rPr>
                <w:rStyle w:val="normaltextrun"/>
                <w:rFonts w:ascii="Arial" w:hAnsi="Arial" w:cs="Arial"/>
              </w:rPr>
              <w:t xml:space="preserve">Providing an explanation, </w:t>
            </w:r>
            <w:r w:rsidR="00B95518">
              <w:tab/>
            </w:r>
            <w:r w:rsidRPr="2D8895AF">
              <w:rPr>
                <w:rStyle w:val="normaltextrun"/>
                <w:rFonts w:ascii="Arial" w:hAnsi="Arial" w:cs="Arial"/>
              </w:rPr>
              <w:t>assistance or reasons;</w:t>
            </w:r>
            <w:r w:rsidRPr="2D8895AF">
              <w:rPr>
                <w:rStyle w:val="eop"/>
                <w:rFonts w:ascii="Arial" w:hAnsi="Arial" w:cs="Arial"/>
              </w:rPr>
              <w:t> </w:t>
            </w:r>
          </w:p>
          <w:p w14:paraId="0FB2803C" w14:textId="09D73FCB" w:rsidR="00B95518" w:rsidRDefault="706F8499" w:rsidP="1A9EB47F">
            <w:pPr>
              <w:pStyle w:val="paragraph"/>
              <w:numPr>
                <w:ilvl w:val="0"/>
                <w:numId w:val="25"/>
              </w:numPr>
              <w:spacing w:before="0" w:beforeAutospacing="0" w:after="0" w:afterAutospacing="0"/>
              <w:ind w:left="270" w:hanging="270"/>
              <w:textAlignment w:val="baseline"/>
              <w:rPr>
                <w:rFonts w:ascii="Arial" w:hAnsi="Arial" w:cs="Arial"/>
              </w:rPr>
            </w:pPr>
            <w:proofErr w:type="gramStart"/>
            <w:r w:rsidRPr="1A9EB47F">
              <w:rPr>
                <w:rStyle w:val="normaltextrun"/>
                <w:rFonts w:ascii="Arial" w:hAnsi="Arial" w:cs="Arial"/>
              </w:rPr>
              <w:t>Taking action</w:t>
            </w:r>
            <w:proofErr w:type="gramEnd"/>
            <w:r w:rsidRPr="1A9EB47F">
              <w:rPr>
                <w:rStyle w:val="normaltextrun"/>
                <w:rFonts w:ascii="Arial" w:hAnsi="Arial" w:cs="Arial"/>
              </w:rPr>
              <w:t xml:space="preserve"> if there has been </w:t>
            </w:r>
            <w:r w:rsidR="7C3D2911">
              <w:tab/>
            </w:r>
            <w:r w:rsidRPr="1A9EB47F">
              <w:rPr>
                <w:rStyle w:val="normaltextrun"/>
                <w:rFonts w:ascii="Arial" w:hAnsi="Arial" w:cs="Arial"/>
              </w:rPr>
              <w:t>delay;</w:t>
            </w:r>
            <w:r w:rsidRPr="1A9EB47F">
              <w:rPr>
                <w:rStyle w:val="eop"/>
                <w:rFonts w:ascii="Arial" w:hAnsi="Arial" w:cs="Arial"/>
              </w:rPr>
              <w:t> </w:t>
            </w:r>
          </w:p>
          <w:p w14:paraId="4DEE3731" w14:textId="21B70944" w:rsidR="00B95518" w:rsidRDefault="7C3D2911" w:rsidP="2D8895AF">
            <w:pPr>
              <w:pStyle w:val="paragraph"/>
              <w:numPr>
                <w:ilvl w:val="0"/>
                <w:numId w:val="25"/>
              </w:numPr>
              <w:spacing w:before="0" w:beforeAutospacing="0" w:after="0" w:afterAutospacing="0"/>
              <w:ind w:left="270" w:hanging="270"/>
              <w:textAlignment w:val="baseline"/>
              <w:rPr>
                <w:rFonts w:ascii="Arial" w:hAnsi="Arial" w:cs="Arial"/>
              </w:rPr>
            </w:pPr>
            <w:r w:rsidRPr="2D8895AF">
              <w:rPr>
                <w:rStyle w:val="normaltextrun"/>
                <w:rFonts w:ascii="Arial" w:hAnsi="Arial" w:cs="Arial"/>
              </w:rPr>
              <w:t xml:space="preserve">Reconsidering or changing a </w:t>
            </w:r>
            <w:r w:rsidR="00B95518">
              <w:tab/>
            </w:r>
            <w:r w:rsidRPr="2D8895AF">
              <w:rPr>
                <w:rStyle w:val="normaltextrun"/>
                <w:rFonts w:ascii="Arial" w:hAnsi="Arial" w:cs="Arial"/>
              </w:rPr>
              <w:t>decision;</w:t>
            </w:r>
            <w:r w:rsidRPr="2D8895AF">
              <w:rPr>
                <w:rStyle w:val="eop"/>
                <w:rFonts w:ascii="Arial" w:hAnsi="Arial" w:cs="Arial"/>
              </w:rPr>
              <w:t> </w:t>
            </w:r>
          </w:p>
          <w:p w14:paraId="46C831E2" w14:textId="05EB4A3A" w:rsidR="00B95518" w:rsidRDefault="7C3D2911" w:rsidP="2D8895AF">
            <w:pPr>
              <w:pStyle w:val="paragraph"/>
              <w:numPr>
                <w:ilvl w:val="0"/>
                <w:numId w:val="25"/>
              </w:numPr>
              <w:spacing w:before="0" w:beforeAutospacing="0" w:after="0" w:afterAutospacing="0"/>
              <w:ind w:left="270" w:hanging="270"/>
              <w:textAlignment w:val="baseline"/>
              <w:rPr>
                <w:rFonts w:ascii="Arial" w:hAnsi="Arial" w:cs="Arial"/>
              </w:rPr>
            </w:pPr>
            <w:r w:rsidRPr="2D8895AF">
              <w:rPr>
                <w:rStyle w:val="normaltextrun"/>
                <w:rFonts w:ascii="Arial" w:hAnsi="Arial" w:cs="Arial"/>
              </w:rPr>
              <w:t xml:space="preserve">Amending a record or adding a </w:t>
            </w:r>
            <w:r w:rsidR="00B95518">
              <w:tab/>
            </w:r>
            <w:r w:rsidRPr="2D8895AF">
              <w:rPr>
                <w:rStyle w:val="normaltextrun"/>
                <w:rFonts w:ascii="Arial" w:hAnsi="Arial" w:cs="Arial"/>
              </w:rPr>
              <w:t>correction or addendum;</w:t>
            </w:r>
            <w:r w:rsidRPr="2D8895AF">
              <w:rPr>
                <w:rStyle w:val="eop"/>
                <w:rFonts w:ascii="Arial" w:hAnsi="Arial" w:cs="Arial"/>
              </w:rPr>
              <w:t> </w:t>
            </w:r>
          </w:p>
          <w:p w14:paraId="092E9833" w14:textId="77777777" w:rsidR="00B95518" w:rsidRDefault="7C3D2911" w:rsidP="2D8895AF">
            <w:pPr>
              <w:pStyle w:val="paragraph"/>
              <w:numPr>
                <w:ilvl w:val="0"/>
                <w:numId w:val="26"/>
              </w:numPr>
              <w:spacing w:before="0" w:beforeAutospacing="0" w:after="0" w:afterAutospacing="0"/>
              <w:ind w:left="270" w:hanging="270"/>
              <w:textAlignment w:val="baseline"/>
              <w:rPr>
                <w:rFonts w:ascii="Arial" w:hAnsi="Arial" w:cs="Arial"/>
              </w:rPr>
            </w:pPr>
            <w:r w:rsidRPr="2D8895AF">
              <w:rPr>
                <w:rStyle w:val="normaltextrun"/>
                <w:rFonts w:ascii="Arial" w:hAnsi="Arial" w:cs="Arial"/>
              </w:rPr>
              <w:t>Providing a financial remedy;</w:t>
            </w:r>
            <w:r w:rsidRPr="2D8895AF">
              <w:rPr>
                <w:rStyle w:val="eop"/>
                <w:rFonts w:ascii="Arial" w:hAnsi="Arial" w:cs="Arial"/>
              </w:rPr>
              <w:t> </w:t>
            </w:r>
          </w:p>
          <w:p w14:paraId="5B91A1FC" w14:textId="2E8B425A" w:rsidR="00B95518" w:rsidRDefault="7C3D2911" w:rsidP="2D8895AF">
            <w:pPr>
              <w:pStyle w:val="paragraph"/>
              <w:numPr>
                <w:ilvl w:val="0"/>
                <w:numId w:val="26"/>
              </w:numPr>
              <w:spacing w:before="0" w:beforeAutospacing="0" w:after="0" w:afterAutospacing="0"/>
              <w:ind w:left="270" w:hanging="270"/>
              <w:textAlignment w:val="baseline"/>
              <w:rPr>
                <w:rFonts w:ascii="Arial" w:hAnsi="Arial" w:cs="Arial"/>
              </w:rPr>
            </w:pPr>
            <w:r w:rsidRPr="2D8895AF">
              <w:rPr>
                <w:rStyle w:val="normaltextrun"/>
                <w:rFonts w:ascii="Arial" w:hAnsi="Arial" w:cs="Arial"/>
              </w:rPr>
              <w:lastRenderedPageBreak/>
              <w:t xml:space="preserve">Changing policies, procedures or </w:t>
            </w:r>
            <w:r w:rsidR="00B95518">
              <w:tab/>
            </w:r>
            <w:r w:rsidRPr="2D8895AF">
              <w:rPr>
                <w:rStyle w:val="normaltextrun"/>
                <w:rFonts w:ascii="Arial" w:hAnsi="Arial" w:cs="Arial"/>
              </w:rPr>
              <w:t>practices.</w:t>
            </w:r>
            <w:r w:rsidRPr="2D8895AF">
              <w:rPr>
                <w:rStyle w:val="eop"/>
                <w:rFonts w:ascii="Arial" w:hAnsi="Arial" w:cs="Arial"/>
              </w:rPr>
              <w:t> </w:t>
            </w:r>
          </w:p>
          <w:p w14:paraId="27DCA888" w14:textId="3AB5E60E" w:rsidR="005555E0" w:rsidRPr="007B3F4C" w:rsidRDefault="005555E0" w:rsidP="00140ACF">
            <w:pPr>
              <w:rPr>
                <w:rFonts w:ascii="Arial" w:hAnsi="Arial" w:cs="Arial"/>
                <w:sz w:val="24"/>
                <w:szCs w:val="24"/>
              </w:rPr>
            </w:pPr>
          </w:p>
        </w:tc>
        <w:tc>
          <w:tcPr>
            <w:tcW w:w="1340" w:type="dxa"/>
            <w:vAlign w:val="center"/>
          </w:tcPr>
          <w:p w14:paraId="573A2D5D" w14:textId="24222FFE" w:rsidR="005555E0" w:rsidRPr="007B3F4C" w:rsidRDefault="07A7484B" w:rsidP="00140ACF">
            <w:pPr>
              <w:jc w:val="center"/>
              <w:rPr>
                <w:rFonts w:ascii="Arial" w:hAnsi="Arial" w:cs="Arial"/>
                <w:sz w:val="24"/>
                <w:szCs w:val="24"/>
              </w:rPr>
            </w:pPr>
            <w:r w:rsidRPr="2D8895AF">
              <w:rPr>
                <w:rFonts w:ascii="Arial" w:hAnsi="Arial" w:cs="Arial"/>
                <w:sz w:val="24"/>
                <w:szCs w:val="24"/>
              </w:rPr>
              <w:lastRenderedPageBreak/>
              <w:t>Yes</w:t>
            </w:r>
          </w:p>
        </w:tc>
        <w:tc>
          <w:tcPr>
            <w:tcW w:w="3827" w:type="dxa"/>
            <w:vAlign w:val="center"/>
          </w:tcPr>
          <w:p w14:paraId="6DEB3F52" w14:textId="52684CDA" w:rsidR="005555E0" w:rsidRPr="007B3F4C" w:rsidRDefault="07A7484B" w:rsidP="00140ACF">
            <w:pPr>
              <w:jc w:val="center"/>
              <w:rPr>
                <w:rFonts w:ascii="Arial" w:hAnsi="Arial" w:cs="Arial"/>
                <w:sz w:val="24"/>
                <w:szCs w:val="24"/>
              </w:rPr>
            </w:pPr>
            <w:r w:rsidRPr="2D8895AF">
              <w:rPr>
                <w:rFonts w:ascii="Arial" w:hAnsi="Arial" w:cs="Arial"/>
                <w:sz w:val="24"/>
                <w:szCs w:val="24"/>
              </w:rPr>
              <w:t>Complaints Policy</w:t>
            </w:r>
          </w:p>
        </w:tc>
        <w:tc>
          <w:tcPr>
            <w:tcW w:w="3293" w:type="dxa"/>
            <w:vAlign w:val="center"/>
          </w:tcPr>
          <w:p w14:paraId="74E91443" w14:textId="7520ACE5" w:rsidR="005555E0" w:rsidRPr="007B3F4C" w:rsidRDefault="03251508" w:rsidP="2D8895AF">
            <w:pPr>
              <w:spacing w:line="259" w:lineRule="auto"/>
              <w:rPr>
                <w:rFonts w:ascii="Arial" w:hAnsi="Arial" w:cs="Arial"/>
                <w:sz w:val="24"/>
                <w:szCs w:val="24"/>
              </w:rPr>
            </w:pPr>
            <w:r w:rsidRPr="1A9EB47F">
              <w:rPr>
                <w:rFonts w:ascii="Arial" w:hAnsi="Arial" w:cs="Arial"/>
                <w:sz w:val="24"/>
                <w:szCs w:val="24"/>
              </w:rPr>
              <w:t>The Complaints Policy confirms that when things</w:t>
            </w:r>
            <w:r w:rsidR="7C0A976F" w:rsidRPr="1A9EB47F">
              <w:rPr>
                <w:rFonts w:ascii="Arial" w:hAnsi="Arial" w:cs="Arial"/>
                <w:sz w:val="24"/>
                <w:szCs w:val="24"/>
              </w:rPr>
              <w:t xml:space="preserve"> </w:t>
            </w:r>
            <w:r w:rsidRPr="1A9EB47F">
              <w:rPr>
                <w:rFonts w:ascii="Arial" w:hAnsi="Arial" w:cs="Arial"/>
                <w:sz w:val="24"/>
                <w:szCs w:val="24"/>
              </w:rPr>
              <w:t xml:space="preserve">go </w:t>
            </w:r>
            <w:r w:rsidR="696EB072" w:rsidRPr="1A9EB47F">
              <w:rPr>
                <w:rFonts w:ascii="Arial" w:hAnsi="Arial" w:cs="Arial"/>
                <w:sz w:val="24"/>
                <w:szCs w:val="24"/>
              </w:rPr>
              <w:t>wrong,</w:t>
            </w:r>
            <w:r w:rsidRPr="1A9EB47F">
              <w:rPr>
                <w:rFonts w:ascii="Arial" w:hAnsi="Arial" w:cs="Arial"/>
                <w:sz w:val="24"/>
                <w:szCs w:val="24"/>
              </w:rPr>
              <w:t xml:space="preserve"> w</w:t>
            </w:r>
            <w:r w:rsidR="45BF3896" w:rsidRPr="1A9EB47F">
              <w:rPr>
                <w:rFonts w:ascii="Arial" w:hAnsi="Arial" w:cs="Arial"/>
                <w:sz w:val="24"/>
                <w:szCs w:val="24"/>
              </w:rPr>
              <w:t>e</w:t>
            </w:r>
            <w:r w:rsidRPr="1A9EB47F">
              <w:rPr>
                <w:rFonts w:ascii="Arial" w:hAnsi="Arial" w:cs="Arial"/>
                <w:sz w:val="24"/>
                <w:szCs w:val="24"/>
              </w:rPr>
              <w:t xml:space="preserve"> will aim to put things right. Appropriate remedies </w:t>
            </w:r>
            <w:r w:rsidR="3E193FE3" w:rsidRPr="1A9EB47F">
              <w:rPr>
                <w:rFonts w:ascii="Arial" w:hAnsi="Arial" w:cs="Arial"/>
                <w:sz w:val="24"/>
                <w:szCs w:val="24"/>
              </w:rPr>
              <w:t xml:space="preserve">offered </w:t>
            </w:r>
            <w:r w:rsidRPr="1A9EB47F">
              <w:rPr>
                <w:rFonts w:ascii="Arial" w:hAnsi="Arial" w:cs="Arial"/>
                <w:sz w:val="24"/>
                <w:szCs w:val="24"/>
              </w:rPr>
              <w:t>will be in line with the HOS guidance</w:t>
            </w:r>
            <w:r w:rsidR="509B501F" w:rsidRPr="1A9EB47F">
              <w:rPr>
                <w:rFonts w:ascii="Arial" w:hAnsi="Arial" w:cs="Arial"/>
                <w:sz w:val="24"/>
                <w:szCs w:val="24"/>
              </w:rPr>
              <w:t xml:space="preserve">.  This will be monitored through the complaints </w:t>
            </w:r>
            <w:r w:rsidR="6362C573" w:rsidRPr="1A9EB47F">
              <w:rPr>
                <w:rFonts w:ascii="Arial" w:hAnsi="Arial" w:cs="Arial"/>
                <w:sz w:val="24"/>
                <w:szCs w:val="24"/>
              </w:rPr>
              <w:t>reporting</w:t>
            </w:r>
            <w:r w:rsidR="509B501F" w:rsidRPr="1A9EB47F">
              <w:rPr>
                <w:rFonts w:ascii="Arial" w:hAnsi="Arial" w:cs="Arial"/>
                <w:sz w:val="24"/>
                <w:szCs w:val="24"/>
              </w:rPr>
              <w:t xml:space="preserve"> to </w:t>
            </w:r>
            <w:r w:rsidR="6F3D725C" w:rsidRPr="1A9EB47F">
              <w:rPr>
                <w:rFonts w:ascii="Arial" w:hAnsi="Arial" w:cs="Arial"/>
                <w:sz w:val="24"/>
                <w:szCs w:val="24"/>
              </w:rPr>
              <w:t xml:space="preserve">the </w:t>
            </w:r>
            <w:r w:rsidR="509B501F" w:rsidRPr="1A9EB47F">
              <w:rPr>
                <w:rFonts w:ascii="Arial" w:hAnsi="Arial" w:cs="Arial"/>
                <w:sz w:val="24"/>
                <w:szCs w:val="24"/>
              </w:rPr>
              <w:t>Board</w:t>
            </w:r>
            <w:r w:rsidR="6F3D725C" w:rsidRPr="1A9EB47F">
              <w:rPr>
                <w:rFonts w:ascii="Arial" w:hAnsi="Arial" w:cs="Arial"/>
                <w:sz w:val="24"/>
                <w:szCs w:val="24"/>
              </w:rPr>
              <w:t>.</w:t>
            </w:r>
            <w:r w:rsidRPr="1A9EB47F">
              <w:rPr>
                <w:rFonts w:ascii="Arial" w:hAnsi="Arial" w:cs="Arial"/>
                <w:sz w:val="24"/>
                <w:szCs w:val="24"/>
              </w:rPr>
              <w:t xml:space="preserve"> </w:t>
            </w:r>
          </w:p>
        </w:tc>
      </w:tr>
      <w:tr w:rsidR="005555E0" w:rsidRPr="007B3F4C" w14:paraId="027FC493" w14:textId="77777777" w:rsidTr="1A9EB47F">
        <w:tc>
          <w:tcPr>
            <w:tcW w:w="1177" w:type="dxa"/>
            <w:vAlign w:val="center"/>
          </w:tcPr>
          <w:p w14:paraId="27E0C655" w14:textId="47EB0D42" w:rsidR="005555E0" w:rsidRPr="007B3F4C" w:rsidRDefault="005555E0" w:rsidP="00140ACF">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5555E0" w:rsidRPr="007B3F4C" w:rsidRDefault="67712CF1" w:rsidP="00140ACF">
            <w:pPr>
              <w:rPr>
                <w:rFonts w:ascii="Arial" w:hAnsi="Arial" w:cs="Arial"/>
                <w:sz w:val="24"/>
                <w:szCs w:val="24"/>
              </w:rPr>
            </w:pPr>
            <w:r w:rsidRPr="1A9EB47F">
              <w:rPr>
                <w:rFonts w:ascii="Arial" w:hAnsi="Arial" w:cs="Arial"/>
                <w:sz w:val="24"/>
                <w:szCs w:val="24"/>
              </w:rPr>
              <w:t xml:space="preserve">Any remedy offered must reflect the impact on the resident </w:t>
            </w:r>
            <w:bookmarkStart w:id="24" w:name="_Int_HH4PHB3t"/>
            <w:proofErr w:type="gramStart"/>
            <w:r w:rsidRPr="1A9EB47F">
              <w:rPr>
                <w:rFonts w:ascii="Arial" w:hAnsi="Arial" w:cs="Arial"/>
                <w:sz w:val="24"/>
                <w:szCs w:val="24"/>
              </w:rPr>
              <w:t>as a result of</w:t>
            </w:r>
            <w:bookmarkEnd w:id="24"/>
            <w:proofErr w:type="gramEnd"/>
            <w:r w:rsidRPr="1A9EB47F">
              <w:rPr>
                <w:rFonts w:ascii="Arial" w:hAnsi="Arial" w:cs="Arial"/>
                <w:sz w:val="24"/>
                <w:szCs w:val="24"/>
              </w:rPr>
              <w:t xml:space="preserve"> any fault identified.  </w:t>
            </w:r>
          </w:p>
        </w:tc>
        <w:tc>
          <w:tcPr>
            <w:tcW w:w="1340" w:type="dxa"/>
            <w:vAlign w:val="center"/>
          </w:tcPr>
          <w:p w14:paraId="7C69AC0D" w14:textId="24222FFE" w:rsidR="2D8895AF" w:rsidRDefault="2D8895AF" w:rsidP="2D8895AF">
            <w:pPr>
              <w:jc w:val="center"/>
              <w:rPr>
                <w:rFonts w:ascii="Arial" w:hAnsi="Arial" w:cs="Arial"/>
                <w:sz w:val="24"/>
                <w:szCs w:val="24"/>
              </w:rPr>
            </w:pPr>
            <w:r w:rsidRPr="2D8895AF">
              <w:rPr>
                <w:rFonts w:ascii="Arial" w:hAnsi="Arial" w:cs="Arial"/>
                <w:sz w:val="24"/>
                <w:szCs w:val="24"/>
              </w:rPr>
              <w:t>Yes</w:t>
            </w:r>
          </w:p>
        </w:tc>
        <w:tc>
          <w:tcPr>
            <w:tcW w:w="3827" w:type="dxa"/>
            <w:vAlign w:val="center"/>
          </w:tcPr>
          <w:p w14:paraId="2EB998D1" w14:textId="52684CDA" w:rsidR="2D8895AF" w:rsidRDefault="2D8895AF" w:rsidP="2D8895AF">
            <w:pPr>
              <w:jc w:val="center"/>
              <w:rPr>
                <w:rFonts w:ascii="Arial" w:hAnsi="Arial" w:cs="Arial"/>
                <w:sz w:val="24"/>
                <w:szCs w:val="24"/>
              </w:rPr>
            </w:pPr>
            <w:r w:rsidRPr="2D8895AF">
              <w:rPr>
                <w:rFonts w:ascii="Arial" w:hAnsi="Arial" w:cs="Arial"/>
                <w:sz w:val="24"/>
                <w:szCs w:val="24"/>
              </w:rPr>
              <w:t>Complaints Policy</w:t>
            </w:r>
          </w:p>
        </w:tc>
        <w:tc>
          <w:tcPr>
            <w:tcW w:w="3293" w:type="dxa"/>
            <w:vAlign w:val="center"/>
          </w:tcPr>
          <w:p w14:paraId="45DB16E2" w14:textId="561AA07E" w:rsidR="2D8895AF" w:rsidRDefault="6DA47844" w:rsidP="2D8895AF">
            <w:pPr>
              <w:spacing w:line="259" w:lineRule="auto"/>
              <w:rPr>
                <w:rFonts w:ascii="Arial" w:hAnsi="Arial" w:cs="Arial"/>
                <w:sz w:val="24"/>
                <w:szCs w:val="24"/>
              </w:rPr>
            </w:pPr>
            <w:r w:rsidRPr="1A9EB47F">
              <w:rPr>
                <w:rFonts w:ascii="Arial" w:hAnsi="Arial" w:cs="Arial"/>
                <w:sz w:val="24"/>
                <w:szCs w:val="24"/>
              </w:rPr>
              <w:t xml:space="preserve">The Complaints Policy confirms that when things go </w:t>
            </w:r>
            <w:bookmarkStart w:id="25" w:name="_Int_UMjtOwdz"/>
            <w:proofErr w:type="gramStart"/>
            <w:r w:rsidRPr="1A9EB47F">
              <w:rPr>
                <w:rFonts w:ascii="Arial" w:hAnsi="Arial" w:cs="Arial"/>
                <w:sz w:val="24"/>
                <w:szCs w:val="24"/>
              </w:rPr>
              <w:t>wrong</w:t>
            </w:r>
            <w:bookmarkEnd w:id="25"/>
            <w:proofErr w:type="gramEnd"/>
            <w:r w:rsidRPr="1A9EB47F">
              <w:rPr>
                <w:rFonts w:ascii="Arial" w:hAnsi="Arial" w:cs="Arial"/>
                <w:sz w:val="24"/>
                <w:szCs w:val="24"/>
              </w:rPr>
              <w:t xml:space="preserve"> we will aim to put things right. Appropriate remedies</w:t>
            </w:r>
            <w:r w:rsidR="0039678C">
              <w:rPr>
                <w:rFonts w:ascii="Arial" w:hAnsi="Arial" w:cs="Arial"/>
                <w:sz w:val="24"/>
                <w:szCs w:val="24"/>
              </w:rPr>
              <w:t xml:space="preserve"> (including compensation – section 9 of complaints policy)</w:t>
            </w:r>
            <w:r w:rsidRPr="1A9EB47F">
              <w:rPr>
                <w:rFonts w:ascii="Arial" w:hAnsi="Arial" w:cs="Arial"/>
                <w:sz w:val="24"/>
                <w:szCs w:val="24"/>
              </w:rPr>
              <w:t xml:space="preserve"> offered will be in line with the HOS guidance.  This will be monitored through the complaints </w:t>
            </w:r>
            <w:r w:rsidR="372EEE06" w:rsidRPr="1A9EB47F">
              <w:rPr>
                <w:rFonts w:ascii="Arial" w:hAnsi="Arial" w:cs="Arial"/>
                <w:sz w:val="24"/>
                <w:szCs w:val="24"/>
              </w:rPr>
              <w:t>reporting</w:t>
            </w:r>
            <w:r w:rsidRPr="1A9EB47F">
              <w:rPr>
                <w:rFonts w:ascii="Arial" w:hAnsi="Arial" w:cs="Arial"/>
                <w:sz w:val="24"/>
                <w:szCs w:val="24"/>
              </w:rPr>
              <w:t xml:space="preserve"> to </w:t>
            </w:r>
            <w:r w:rsidR="2CEBA3F6" w:rsidRPr="1A9EB47F">
              <w:rPr>
                <w:rFonts w:ascii="Arial" w:hAnsi="Arial" w:cs="Arial"/>
                <w:sz w:val="24"/>
                <w:szCs w:val="24"/>
              </w:rPr>
              <w:t xml:space="preserve">the </w:t>
            </w:r>
            <w:r w:rsidRPr="1A9EB47F">
              <w:rPr>
                <w:rFonts w:ascii="Arial" w:hAnsi="Arial" w:cs="Arial"/>
                <w:sz w:val="24"/>
                <w:szCs w:val="24"/>
              </w:rPr>
              <w:t>Board</w:t>
            </w:r>
            <w:r w:rsidR="2CEBA3F6" w:rsidRPr="1A9EB47F">
              <w:rPr>
                <w:rFonts w:ascii="Arial" w:hAnsi="Arial" w:cs="Arial"/>
                <w:sz w:val="24"/>
                <w:szCs w:val="24"/>
              </w:rPr>
              <w:t>.</w:t>
            </w:r>
            <w:r w:rsidRPr="1A9EB47F">
              <w:rPr>
                <w:rFonts w:ascii="Arial" w:hAnsi="Arial" w:cs="Arial"/>
                <w:sz w:val="24"/>
                <w:szCs w:val="24"/>
              </w:rPr>
              <w:t xml:space="preserve"> </w:t>
            </w:r>
          </w:p>
        </w:tc>
      </w:tr>
      <w:tr w:rsidR="005555E0" w:rsidRPr="007B3F4C" w14:paraId="547FB90B" w14:textId="77777777" w:rsidTr="1A9EB47F">
        <w:tc>
          <w:tcPr>
            <w:tcW w:w="1177" w:type="dxa"/>
            <w:vAlign w:val="center"/>
          </w:tcPr>
          <w:p w14:paraId="7AA4E43C" w14:textId="718AF7CE" w:rsidR="005555E0" w:rsidRPr="005555E0" w:rsidRDefault="005555E0" w:rsidP="00140ACF">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5555E0" w:rsidRPr="005555E0" w:rsidRDefault="00B95518" w:rsidP="00140ACF">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61F6221" w14:textId="24222FFE" w:rsidR="2D8895AF" w:rsidRDefault="2D8895AF" w:rsidP="2D8895AF">
            <w:pPr>
              <w:jc w:val="center"/>
              <w:rPr>
                <w:rFonts w:ascii="Arial" w:hAnsi="Arial" w:cs="Arial"/>
                <w:sz w:val="24"/>
                <w:szCs w:val="24"/>
              </w:rPr>
            </w:pPr>
            <w:r w:rsidRPr="2D8895AF">
              <w:rPr>
                <w:rFonts w:ascii="Arial" w:hAnsi="Arial" w:cs="Arial"/>
                <w:sz w:val="24"/>
                <w:szCs w:val="24"/>
              </w:rPr>
              <w:t>Yes</w:t>
            </w:r>
          </w:p>
        </w:tc>
        <w:tc>
          <w:tcPr>
            <w:tcW w:w="3827" w:type="dxa"/>
            <w:vAlign w:val="center"/>
          </w:tcPr>
          <w:p w14:paraId="30011F86" w14:textId="2A131712" w:rsidR="7D5EAB2F" w:rsidRDefault="7D5EAB2F" w:rsidP="2D8895AF">
            <w:pPr>
              <w:spacing w:line="259" w:lineRule="auto"/>
              <w:jc w:val="center"/>
            </w:pPr>
            <w:r w:rsidRPr="2D8895AF">
              <w:rPr>
                <w:rFonts w:ascii="Arial" w:hAnsi="Arial" w:cs="Arial"/>
                <w:sz w:val="24"/>
                <w:szCs w:val="24"/>
              </w:rPr>
              <w:t>Report to Board</w:t>
            </w:r>
          </w:p>
        </w:tc>
        <w:tc>
          <w:tcPr>
            <w:tcW w:w="3293" w:type="dxa"/>
            <w:vAlign w:val="center"/>
          </w:tcPr>
          <w:p w14:paraId="35AA29AA" w14:textId="05F223BE" w:rsidR="7D5EAB2F" w:rsidRDefault="7D5EAB2F" w:rsidP="2D8895AF">
            <w:pPr>
              <w:spacing w:line="259" w:lineRule="auto"/>
            </w:pPr>
            <w:r w:rsidRPr="2D8895AF">
              <w:rPr>
                <w:rFonts w:ascii="Arial" w:hAnsi="Arial" w:cs="Arial"/>
                <w:sz w:val="24"/>
                <w:szCs w:val="24"/>
              </w:rPr>
              <w:t>This will be monitored through audits of complaints</w:t>
            </w:r>
            <w:r w:rsidR="00246AAE">
              <w:rPr>
                <w:rFonts w:ascii="Arial" w:hAnsi="Arial" w:cs="Arial"/>
                <w:sz w:val="24"/>
                <w:szCs w:val="24"/>
              </w:rPr>
              <w:t>.</w:t>
            </w:r>
            <w:r w:rsidRPr="2D8895AF">
              <w:rPr>
                <w:rFonts w:ascii="Arial" w:hAnsi="Arial" w:cs="Arial"/>
                <w:sz w:val="24"/>
                <w:szCs w:val="24"/>
              </w:rPr>
              <w:t xml:space="preserve"> </w:t>
            </w:r>
          </w:p>
        </w:tc>
      </w:tr>
      <w:tr w:rsidR="005555E0" w:rsidRPr="007B3F4C" w14:paraId="7E3C1BB3" w14:textId="77777777" w:rsidTr="1A9EB47F">
        <w:tc>
          <w:tcPr>
            <w:tcW w:w="1177" w:type="dxa"/>
            <w:vAlign w:val="center"/>
          </w:tcPr>
          <w:p w14:paraId="42EAB3F0" w14:textId="57C1CF21" w:rsidR="005555E0" w:rsidRPr="005555E0" w:rsidRDefault="005555E0" w:rsidP="00140ACF">
            <w:pPr>
              <w:jc w:val="center"/>
              <w:rPr>
                <w:rFonts w:ascii="Arial" w:hAnsi="Arial" w:cs="Arial"/>
                <w:sz w:val="24"/>
                <w:szCs w:val="24"/>
              </w:rPr>
            </w:pPr>
            <w:r>
              <w:rPr>
                <w:rFonts w:ascii="Arial" w:hAnsi="Arial" w:cs="Arial"/>
                <w:sz w:val="24"/>
                <w:szCs w:val="24"/>
              </w:rPr>
              <w:t>7.4</w:t>
            </w:r>
          </w:p>
        </w:tc>
        <w:tc>
          <w:tcPr>
            <w:tcW w:w="4537" w:type="dxa"/>
            <w:vAlign w:val="center"/>
          </w:tcPr>
          <w:p w14:paraId="4105D46E" w14:textId="32FAA90A" w:rsidR="005555E0" w:rsidRPr="005555E0" w:rsidRDefault="00FA19C8" w:rsidP="00140ACF">
            <w:pPr>
              <w:rPr>
                <w:rFonts w:ascii="Arial" w:hAnsi="Arial" w:cs="Arial"/>
                <w:sz w:val="24"/>
                <w:szCs w:val="24"/>
              </w:rPr>
            </w:pPr>
            <w:r w:rsidRPr="1A9EB47F">
              <w:rPr>
                <w:rFonts w:ascii="Arial" w:hAnsi="Arial" w:cs="Arial"/>
                <w:sz w:val="24"/>
                <w:szCs w:val="24"/>
              </w:rPr>
              <w:t>Landlords must take account of the guidance issued by the Ombudsman when deciding on appropriate remedies</w:t>
            </w:r>
            <w:bookmarkStart w:id="26" w:name="_Int_2VjgBevN"/>
            <w:r w:rsidRPr="1A9EB47F">
              <w:rPr>
                <w:rFonts w:ascii="Arial" w:hAnsi="Arial" w:cs="Arial"/>
                <w:sz w:val="24"/>
                <w:szCs w:val="24"/>
              </w:rPr>
              <w:t xml:space="preserve">.  </w:t>
            </w:r>
            <w:bookmarkEnd w:id="26"/>
          </w:p>
        </w:tc>
        <w:tc>
          <w:tcPr>
            <w:tcW w:w="1340" w:type="dxa"/>
            <w:vAlign w:val="center"/>
          </w:tcPr>
          <w:p w14:paraId="491F0F75" w14:textId="24222FFE" w:rsidR="2D8895AF" w:rsidRDefault="2D8895AF" w:rsidP="2D8895AF">
            <w:pPr>
              <w:jc w:val="center"/>
              <w:rPr>
                <w:rFonts w:ascii="Arial" w:hAnsi="Arial" w:cs="Arial"/>
                <w:sz w:val="24"/>
                <w:szCs w:val="24"/>
              </w:rPr>
            </w:pPr>
            <w:r w:rsidRPr="2D8895AF">
              <w:rPr>
                <w:rFonts w:ascii="Arial" w:hAnsi="Arial" w:cs="Arial"/>
                <w:sz w:val="24"/>
                <w:szCs w:val="24"/>
              </w:rPr>
              <w:t>Yes</w:t>
            </w:r>
          </w:p>
        </w:tc>
        <w:tc>
          <w:tcPr>
            <w:tcW w:w="3827" w:type="dxa"/>
            <w:vAlign w:val="center"/>
          </w:tcPr>
          <w:p w14:paraId="787064F8" w14:textId="52684CDA" w:rsidR="2D8895AF" w:rsidRDefault="2D8895AF" w:rsidP="2D8895AF">
            <w:pPr>
              <w:jc w:val="center"/>
              <w:rPr>
                <w:rFonts w:ascii="Arial" w:hAnsi="Arial" w:cs="Arial"/>
                <w:sz w:val="24"/>
                <w:szCs w:val="24"/>
              </w:rPr>
            </w:pPr>
            <w:r w:rsidRPr="2D8895AF">
              <w:rPr>
                <w:rFonts w:ascii="Arial" w:hAnsi="Arial" w:cs="Arial"/>
                <w:sz w:val="24"/>
                <w:szCs w:val="24"/>
              </w:rPr>
              <w:t>Complaints Policy</w:t>
            </w:r>
          </w:p>
        </w:tc>
        <w:tc>
          <w:tcPr>
            <w:tcW w:w="3293" w:type="dxa"/>
            <w:vAlign w:val="center"/>
          </w:tcPr>
          <w:p w14:paraId="00EEE400" w14:textId="586B4DB1" w:rsidR="2D8895AF" w:rsidRDefault="6DA47844" w:rsidP="2D8895AF">
            <w:pPr>
              <w:spacing w:line="259" w:lineRule="auto"/>
              <w:rPr>
                <w:rFonts w:ascii="Arial" w:hAnsi="Arial" w:cs="Arial"/>
                <w:sz w:val="24"/>
                <w:szCs w:val="24"/>
              </w:rPr>
            </w:pPr>
            <w:r w:rsidRPr="1A9EB47F">
              <w:rPr>
                <w:rFonts w:ascii="Arial" w:hAnsi="Arial" w:cs="Arial"/>
                <w:sz w:val="24"/>
                <w:szCs w:val="24"/>
              </w:rPr>
              <w:t xml:space="preserve">The Complaints Policy confirms that when things go </w:t>
            </w:r>
            <w:bookmarkStart w:id="27" w:name="_Int_I13aoNsk"/>
            <w:proofErr w:type="gramStart"/>
            <w:r w:rsidRPr="1A9EB47F">
              <w:rPr>
                <w:rFonts w:ascii="Arial" w:hAnsi="Arial" w:cs="Arial"/>
                <w:sz w:val="24"/>
                <w:szCs w:val="24"/>
              </w:rPr>
              <w:t>wrong</w:t>
            </w:r>
            <w:bookmarkEnd w:id="27"/>
            <w:proofErr w:type="gramEnd"/>
            <w:r w:rsidRPr="1A9EB47F">
              <w:rPr>
                <w:rFonts w:ascii="Arial" w:hAnsi="Arial" w:cs="Arial"/>
                <w:sz w:val="24"/>
                <w:szCs w:val="24"/>
              </w:rPr>
              <w:t xml:space="preserve"> we will aim to put things right. Appropriate remedies offered will be in line with the HOS guidance.  This will be monitored through the complaints rep</w:t>
            </w:r>
            <w:r w:rsidR="1EE62632" w:rsidRPr="1A9EB47F">
              <w:rPr>
                <w:rFonts w:ascii="Arial" w:hAnsi="Arial" w:cs="Arial"/>
                <w:sz w:val="24"/>
                <w:szCs w:val="24"/>
              </w:rPr>
              <w:t>o</w:t>
            </w:r>
            <w:r w:rsidRPr="1A9EB47F">
              <w:rPr>
                <w:rFonts w:ascii="Arial" w:hAnsi="Arial" w:cs="Arial"/>
                <w:sz w:val="24"/>
                <w:szCs w:val="24"/>
              </w:rPr>
              <w:t xml:space="preserve">rting to </w:t>
            </w:r>
            <w:r w:rsidR="2CEBA3F6" w:rsidRPr="1A9EB47F">
              <w:rPr>
                <w:rFonts w:ascii="Arial" w:hAnsi="Arial" w:cs="Arial"/>
                <w:sz w:val="24"/>
                <w:szCs w:val="24"/>
              </w:rPr>
              <w:t xml:space="preserve">the </w:t>
            </w:r>
            <w:r w:rsidRPr="1A9EB47F">
              <w:rPr>
                <w:rFonts w:ascii="Arial" w:hAnsi="Arial" w:cs="Arial"/>
                <w:sz w:val="24"/>
                <w:szCs w:val="24"/>
              </w:rPr>
              <w:t>Board</w:t>
            </w:r>
            <w:r w:rsidR="2CEBA3F6" w:rsidRPr="1A9EB47F">
              <w:rPr>
                <w:rFonts w:ascii="Arial" w:hAnsi="Arial" w:cs="Arial"/>
                <w:sz w:val="24"/>
                <w:szCs w:val="24"/>
              </w:rPr>
              <w:t>.</w:t>
            </w:r>
            <w:r w:rsidRPr="1A9EB47F">
              <w:rPr>
                <w:rFonts w:ascii="Arial" w:hAnsi="Arial" w:cs="Arial"/>
                <w:sz w:val="24"/>
                <w:szCs w:val="24"/>
              </w:rPr>
              <w:t xml:space="preserve"> </w:t>
            </w:r>
          </w:p>
        </w:tc>
      </w:tr>
    </w:tbl>
    <w:p w14:paraId="37B357FB" w14:textId="74ACA429" w:rsidR="00FA19C8" w:rsidRDefault="00FA19C8" w:rsidP="00FA19C8">
      <w:pPr>
        <w:pStyle w:val="Heading1"/>
        <w:spacing w:after="120"/>
        <w:rPr>
          <w:rFonts w:cs="Arial"/>
          <w:szCs w:val="24"/>
        </w:rPr>
      </w:pPr>
      <w:r>
        <w:rPr>
          <w:rFonts w:cs="Arial"/>
          <w:szCs w:val="24"/>
        </w:rPr>
        <w:lastRenderedPageBreak/>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8"/>
        <w:gridCol w:w="4447"/>
        <w:gridCol w:w="1332"/>
        <w:gridCol w:w="3750"/>
        <w:gridCol w:w="3241"/>
      </w:tblGrid>
      <w:tr w:rsidR="00FA19C8" w:rsidRPr="007B3F4C" w14:paraId="51F239E0" w14:textId="77777777" w:rsidTr="1A9EB47F">
        <w:tc>
          <w:tcPr>
            <w:tcW w:w="1177" w:type="dxa"/>
            <w:vAlign w:val="center"/>
          </w:tcPr>
          <w:p w14:paraId="7642FF96"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1A9EB47F">
        <w:tc>
          <w:tcPr>
            <w:tcW w:w="1177" w:type="dxa"/>
            <w:vAlign w:val="center"/>
          </w:tcPr>
          <w:p w14:paraId="54A31845" w14:textId="03925C29" w:rsidR="00FA19C8" w:rsidRPr="007B3F4C" w:rsidRDefault="00FA19C8" w:rsidP="00140ACF">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1A9EB47F">
            <w:pPr>
              <w:pStyle w:val="paragraph"/>
              <w:numPr>
                <w:ilvl w:val="0"/>
                <w:numId w:val="31"/>
              </w:numPr>
              <w:spacing w:before="0" w:beforeAutospacing="0" w:after="0" w:afterAutospacing="0"/>
              <w:ind w:left="0" w:firstLine="0"/>
              <w:textAlignment w:val="baseline"/>
              <w:rPr>
                <w:rFonts w:ascii="Arial" w:hAnsi="Arial" w:cs="Arial"/>
              </w:rPr>
            </w:pPr>
            <w:r w:rsidRPr="1A9EB47F">
              <w:rPr>
                <w:rStyle w:val="normaltextrun"/>
                <w:rFonts w:ascii="Arial" w:hAnsi="Arial" w:cs="Arial"/>
              </w:rPr>
              <w:t xml:space="preserve">the service improvements made </w:t>
            </w:r>
            <w:bookmarkStart w:id="28" w:name="_Int_p1cj7D89"/>
            <w:proofErr w:type="gramStart"/>
            <w:r w:rsidRPr="1A9EB47F">
              <w:rPr>
                <w:rStyle w:val="normaltextrun"/>
                <w:rFonts w:ascii="Arial" w:hAnsi="Arial" w:cs="Arial"/>
              </w:rPr>
              <w:t>as a result of</w:t>
            </w:r>
            <w:bookmarkEnd w:id="28"/>
            <w:proofErr w:type="gramEnd"/>
            <w:r w:rsidRPr="1A9EB47F">
              <w:rPr>
                <w:rStyle w:val="normaltextrun"/>
                <w:rFonts w:ascii="Arial" w:hAnsi="Arial" w:cs="Arial"/>
              </w:rPr>
              <w:t xml:space="preserve"> the learning from complaints;</w:t>
            </w:r>
            <w:r w:rsidRPr="1A9EB47F">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140ACF">
            <w:pPr>
              <w:rPr>
                <w:rFonts w:ascii="Arial" w:hAnsi="Arial" w:cs="Arial"/>
                <w:sz w:val="24"/>
                <w:szCs w:val="24"/>
              </w:rPr>
            </w:pPr>
          </w:p>
        </w:tc>
        <w:tc>
          <w:tcPr>
            <w:tcW w:w="1340" w:type="dxa"/>
            <w:vAlign w:val="center"/>
          </w:tcPr>
          <w:p w14:paraId="6F355E8F" w14:textId="49F5C093" w:rsidR="00FA19C8" w:rsidRPr="007B3F4C" w:rsidRDefault="00157DC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797CB2" w14:textId="378F34E9" w:rsidR="00FA19C8" w:rsidRPr="0049722A" w:rsidRDefault="00157DCD" w:rsidP="00140ACF">
            <w:pPr>
              <w:jc w:val="center"/>
              <w:rPr>
                <w:rFonts w:ascii="Arial" w:hAnsi="Arial" w:cs="Arial"/>
                <w:sz w:val="24"/>
                <w:szCs w:val="24"/>
              </w:rPr>
            </w:pPr>
            <w:r w:rsidRPr="0049722A">
              <w:rPr>
                <w:rFonts w:ascii="Arial" w:hAnsi="Arial" w:cs="Arial"/>
                <w:sz w:val="24"/>
                <w:szCs w:val="24"/>
              </w:rPr>
              <w:t>Report to Board</w:t>
            </w:r>
          </w:p>
        </w:tc>
        <w:tc>
          <w:tcPr>
            <w:tcW w:w="3293" w:type="dxa"/>
            <w:vAlign w:val="center"/>
          </w:tcPr>
          <w:p w14:paraId="68B1B677" w14:textId="70DC763A" w:rsidR="00FA19C8" w:rsidRPr="0049722A" w:rsidRDefault="00107CD9" w:rsidP="0095349F">
            <w:pPr>
              <w:rPr>
                <w:rFonts w:ascii="Arial" w:hAnsi="Arial" w:cs="Arial"/>
                <w:sz w:val="24"/>
                <w:szCs w:val="24"/>
              </w:rPr>
            </w:pPr>
            <w:r w:rsidRPr="00107CD9">
              <w:rPr>
                <w:rFonts w:ascii="Arial" w:hAnsi="Arial" w:cs="Arial"/>
                <w:sz w:val="24"/>
                <w:szCs w:val="24"/>
              </w:rPr>
              <w:t xml:space="preserve">An annual complaints performance and service improvement report was presented to the Board </w:t>
            </w:r>
            <w:r>
              <w:rPr>
                <w:rFonts w:ascii="Arial" w:hAnsi="Arial" w:cs="Arial"/>
                <w:sz w:val="24"/>
                <w:szCs w:val="24"/>
              </w:rPr>
              <w:t>o</w:t>
            </w:r>
            <w:r w:rsidRPr="00107CD9">
              <w:rPr>
                <w:rFonts w:ascii="Arial" w:hAnsi="Arial" w:cs="Arial"/>
                <w:sz w:val="24"/>
                <w:szCs w:val="24"/>
              </w:rPr>
              <w:t xml:space="preserve">n </w:t>
            </w:r>
            <w:r>
              <w:rPr>
                <w:rFonts w:ascii="Arial" w:hAnsi="Arial" w:cs="Arial"/>
                <w:sz w:val="24"/>
                <w:szCs w:val="24"/>
              </w:rPr>
              <w:t>5</w:t>
            </w:r>
            <w:r w:rsidRPr="00107CD9">
              <w:rPr>
                <w:rFonts w:ascii="Arial" w:hAnsi="Arial" w:cs="Arial"/>
                <w:sz w:val="24"/>
                <w:szCs w:val="24"/>
                <w:vertAlign w:val="superscript"/>
              </w:rPr>
              <w:t>th</w:t>
            </w:r>
            <w:r>
              <w:rPr>
                <w:rFonts w:ascii="Arial" w:hAnsi="Arial" w:cs="Arial"/>
                <w:sz w:val="24"/>
                <w:szCs w:val="24"/>
              </w:rPr>
              <w:t xml:space="preserve"> </w:t>
            </w:r>
            <w:r w:rsidRPr="00107CD9">
              <w:rPr>
                <w:rFonts w:ascii="Arial" w:hAnsi="Arial" w:cs="Arial"/>
                <w:sz w:val="24"/>
                <w:szCs w:val="24"/>
              </w:rPr>
              <w:t xml:space="preserve">June 2026, covering the period 1 January 2025 to 31 December 2025. The report included a quantitative and qualitative analysis of complaint handling performance, service improvements made </w:t>
            </w:r>
            <w:proofErr w:type="gramStart"/>
            <w:r w:rsidRPr="00107CD9">
              <w:rPr>
                <w:rFonts w:ascii="Arial" w:hAnsi="Arial" w:cs="Arial"/>
                <w:sz w:val="24"/>
                <w:szCs w:val="24"/>
              </w:rPr>
              <w:t>as a result of</w:t>
            </w:r>
            <w:proofErr w:type="gramEnd"/>
            <w:r w:rsidRPr="00107CD9">
              <w:rPr>
                <w:rFonts w:ascii="Arial" w:hAnsi="Arial" w:cs="Arial"/>
                <w:sz w:val="24"/>
                <w:szCs w:val="24"/>
              </w:rPr>
              <w:t xml:space="preserve"> learning from complaints, and this self-assessment against the CHC.</w:t>
            </w:r>
          </w:p>
        </w:tc>
      </w:tr>
      <w:tr w:rsidR="00FA19C8" w:rsidRPr="007B3F4C" w14:paraId="5EAFFC3B" w14:textId="77777777" w:rsidTr="1A9EB47F">
        <w:tc>
          <w:tcPr>
            <w:tcW w:w="1177" w:type="dxa"/>
            <w:vAlign w:val="center"/>
          </w:tcPr>
          <w:p w14:paraId="39B23C8C" w14:textId="4C714618" w:rsidR="00FA19C8" w:rsidRPr="007B3F4C" w:rsidRDefault="00FA19C8" w:rsidP="00140ACF">
            <w:pPr>
              <w:jc w:val="center"/>
              <w:rPr>
                <w:rFonts w:ascii="Arial" w:hAnsi="Arial" w:cs="Arial"/>
                <w:sz w:val="24"/>
                <w:szCs w:val="24"/>
              </w:rPr>
            </w:pPr>
            <w:r>
              <w:rPr>
                <w:rFonts w:ascii="Arial" w:hAnsi="Arial" w:cs="Arial"/>
                <w:sz w:val="24"/>
                <w:szCs w:val="24"/>
              </w:rPr>
              <w:t>8.2</w:t>
            </w:r>
          </w:p>
        </w:tc>
        <w:tc>
          <w:tcPr>
            <w:tcW w:w="4537" w:type="dxa"/>
            <w:vAlign w:val="center"/>
          </w:tcPr>
          <w:p w14:paraId="05C9AB58" w14:textId="00DA4D5E" w:rsidR="00FA19C8" w:rsidRPr="007B3F4C" w:rsidRDefault="00C12B5C" w:rsidP="00140ACF">
            <w:pPr>
              <w:rPr>
                <w:rFonts w:ascii="Arial" w:hAnsi="Arial" w:cs="Arial"/>
                <w:sz w:val="24"/>
                <w:szCs w:val="24"/>
              </w:rPr>
            </w:pPr>
            <w:r w:rsidRPr="00C12B5C">
              <w:rPr>
                <w:rFonts w:ascii="Arial" w:hAnsi="Arial" w:cs="Arial"/>
                <w:sz w:val="24"/>
                <w:szCs w:val="24"/>
              </w:rPr>
              <w:t xml:space="preserve">The annual complaints performance and service improvement report must </w:t>
            </w:r>
            <w:r w:rsidRPr="00C12B5C">
              <w:rPr>
                <w:rFonts w:ascii="Arial" w:hAnsi="Arial" w:cs="Arial"/>
                <w:sz w:val="24"/>
                <w:szCs w:val="24"/>
              </w:rPr>
              <w:lastRenderedPageBreak/>
              <w:t>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577F6A6D" w:rsidR="00FA19C8" w:rsidRPr="007B3F4C" w:rsidRDefault="00157DCD"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C639CE4" w14:textId="50B252C1" w:rsidR="00FA19C8" w:rsidRPr="007B3F4C" w:rsidRDefault="00157DCD" w:rsidP="00140ACF">
            <w:pPr>
              <w:jc w:val="center"/>
              <w:rPr>
                <w:rFonts w:ascii="Arial" w:hAnsi="Arial" w:cs="Arial"/>
                <w:sz w:val="24"/>
                <w:szCs w:val="24"/>
              </w:rPr>
            </w:pPr>
            <w:r>
              <w:rPr>
                <w:rFonts w:ascii="Arial" w:hAnsi="Arial" w:cs="Arial"/>
                <w:sz w:val="24"/>
                <w:szCs w:val="24"/>
              </w:rPr>
              <w:t>Report to Board</w:t>
            </w:r>
          </w:p>
        </w:tc>
        <w:tc>
          <w:tcPr>
            <w:tcW w:w="3293" w:type="dxa"/>
            <w:vAlign w:val="center"/>
          </w:tcPr>
          <w:p w14:paraId="2486B3E4" w14:textId="676DAF75" w:rsidR="00FA19C8" w:rsidRPr="007B3F4C" w:rsidRDefault="00B0551E" w:rsidP="0095349F">
            <w:pPr>
              <w:rPr>
                <w:rFonts w:ascii="Arial" w:hAnsi="Arial" w:cs="Arial"/>
                <w:sz w:val="24"/>
                <w:szCs w:val="24"/>
              </w:rPr>
            </w:pPr>
            <w:proofErr w:type="gramStart"/>
            <w:r>
              <w:rPr>
                <w:rFonts w:ascii="Arial" w:hAnsi="Arial" w:cs="Arial"/>
                <w:sz w:val="24"/>
                <w:szCs w:val="24"/>
              </w:rPr>
              <w:t>Z</w:t>
            </w:r>
            <w:r w:rsidR="0039678C">
              <w:rPr>
                <w:rFonts w:ascii="Arial" w:hAnsi="Arial" w:cs="Arial"/>
                <w:sz w:val="24"/>
                <w:szCs w:val="24"/>
              </w:rPr>
              <w:t>en</w:t>
            </w:r>
            <w:r w:rsidR="000B55AB" w:rsidRPr="1A9EB47F">
              <w:rPr>
                <w:rFonts w:ascii="Arial" w:hAnsi="Arial" w:cs="Arial"/>
                <w:sz w:val="24"/>
                <w:szCs w:val="24"/>
              </w:rPr>
              <w:t xml:space="preserve"> </w:t>
            </w:r>
            <w:r w:rsidR="0039678C">
              <w:rPr>
                <w:rFonts w:ascii="Arial" w:hAnsi="Arial" w:cs="Arial"/>
                <w:sz w:val="24"/>
                <w:szCs w:val="24"/>
              </w:rPr>
              <w:t xml:space="preserve"> will</w:t>
            </w:r>
            <w:proofErr w:type="gramEnd"/>
            <w:r w:rsidR="0039678C">
              <w:rPr>
                <w:rFonts w:ascii="Arial" w:hAnsi="Arial" w:cs="Arial"/>
                <w:sz w:val="24"/>
                <w:szCs w:val="24"/>
              </w:rPr>
              <w:t xml:space="preserve"> publish on its website annual</w:t>
            </w:r>
            <w:r w:rsidR="000B55AB" w:rsidRPr="1A9EB47F">
              <w:rPr>
                <w:rFonts w:ascii="Arial" w:hAnsi="Arial" w:cs="Arial"/>
                <w:sz w:val="24"/>
                <w:szCs w:val="24"/>
              </w:rPr>
              <w:t xml:space="preserve"> report’s </w:t>
            </w:r>
            <w:r w:rsidR="000B55AB" w:rsidRPr="1A9EB47F">
              <w:rPr>
                <w:rFonts w:ascii="Arial" w:hAnsi="Arial" w:cs="Arial"/>
                <w:sz w:val="24"/>
                <w:szCs w:val="24"/>
              </w:rPr>
              <w:lastRenderedPageBreak/>
              <w:t>find</w:t>
            </w:r>
            <w:r w:rsidR="00666514" w:rsidRPr="1A9EB47F">
              <w:rPr>
                <w:rFonts w:ascii="Arial" w:hAnsi="Arial" w:cs="Arial"/>
                <w:sz w:val="24"/>
                <w:szCs w:val="24"/>
              </w:rPr>
              <w:t>ings a</w:t>
            </w:r>
            <w:r w:rsidR="000B55AB" w:rsidRPr="1A9EB47F">
              <w:rPr>
                <w:rFonts w:ascii="Arial" w:hAnsi="Arial" w:cs="Arial"/>
                <w:sz w:val="24"/>
                <w:szCs w:val="24"/>
              </w:rPr>
              <w:t xml:space="preserve">nd the </w:t>
            </w:r>
            <w:r w:rsidR="00666514" w:rsidRPr="1A9EB47F">
              <w:rPr>
                <w:rFonts w:ascii="Arial" w:hAnsi="Arial" w:cs="Arial"/>
                <w:sz w:val="24"/>
                <w:szCs w:val="24"/>
              </w:rPr>
              <w:t>board’s response will be made availab</w:t>
            </w:r>
            <w:r w:rsidR="7DCF0B69" w:rsidRPr="1A9EB47F">
              <w:rPr>
                <w:rFonts w:ascii="Arial" w:hAnsi="Arial" w:cs="Arial"/>
                <w:sz w:val="24"/>
                <w:szCs w:val="24"/>
              </w:rPr>
              <w:t>l</w:t>
            </w:r>
            <w:r w:rsidR="00666514" w:rsidRPr="1A9EB47F">
              <w:rPr>
                <w:rFonts w:ascii="Arial" w:hAnsi="Arial" w:cs="Arial"/>
                <w:sz w:val="24"/>
                <w:szCs w:val="24"/>
              </w:rPr>
              <w:t>e to residents.</w:t>
            </w:r>
          </w:p>
        </w:tc>
      </w:tr>
      <w:tr w:rsidR="00FA19C8" w:rsidRPr="007B3F4C" w14:paraId="1A304FE9" w14:textId="77777777" w:rsidTr="1A9EB47F">
        <w:tc>
          <w:tcPr>
            <w:tcW w:w="1177" w:type="dxa"/>
            <w:vAlign w:val="center"/>
          </w:tcPr>
          <w:p w14:paraId="206C4B70" w14:textId="6010314F" w:rsidR="00FA19C8" w:rsidRPr="005555E0" w:rsidRDefault="00FA19C8" w:rsidP="00140ACF">
            <w:pPr>
              <w:jc w:val="center"/>
              <w:rPr>
                <w:rFonts w:ascii="Arial" w:hAnsi="Arial" w:cs="Arial"/>
                <w:sz w:val="24"/>
                <w:szCs w:val="24"/>
              </w:rPr>
            </w:pPr>
            <w:r>
              <w:rPr>
                <w:rFonts w:ascii="Arial" w:hAnsi="Arial" w:cs="Arial"/>
                <w:sz w:val="24"/>
                <w:szCs w:val="24"/>
              </w:rPr>
              <w:lastRenderedPageBreak/>
              <w:t>8.3</w:t>
            </w:r>
          </w:p>
        </w:tc>
        <w:tc>
          <w:tcPr>
            <w:tcW w:w="4537" w:type="dxa"/>
            <w:vAlign w:val="center"/>
          </w:tcPr>
          <w:p w14:paraId="7596BFA8" w14:textId="2103D0BB" w:rsidR="00FA19C8" w:rsidRPr="005555E0" w:rsidRDefault="0051227F" w:rsidP="00140AC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5B5FE5F5" w:rsidR="00FA19C8" w:rsidRPr="005555E0" w:rsidRDefault="00157DC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0325471" w14:textId="2A900695" w:rsidR="00FA19C8" w:rsidRPr="005555E0" w:rsidRDefault="00157DCD" w:rsidP="00140ACF">
            <w:pPr>
              <w:jc w:val="center"/>
              <w:rPr>
                <w:rFonts w:ascii="Arial" w:hAnsi="Arial" w:cs="Arial"/>
                <w:sz w:val="24"/>
                <w:szCs w:val="24"/>
              </w:rPr>
            </w:pPr>
            <w:r w:rsidRPr="1A9EB47F">
              <w:rPr>
                <w:rFonts w:ascii="Arial" w:hAnsi="Arial" w:cs="Arial"/>
                <w:sz w:val="24"/>
                <w:szCs w:val="24"/>
              </w:rPr>
              <w:t>CHC self-assessment</w:t>
            </w:r>
          </w:p>
        </w:tc>
        <w:tc>
          <w:tcPr>
            <w:tcW w:w="3293" w:type="dxa"/>
            <w:vAlign w:val="center"/>
          </w:tcPr>
          <w:p w14:paraId="65DE3F53" w14:textId="4B42BDC6" w:rsidR="00FA19C8" w:rsidRPr="005555E0" w:rsidRDefault="00107CD9" w:rsidP="00157DCD">
            <w:pPr>
              <w:rPr>
                <w:rFonts w:ascii="Arial" w:hAnsi="Arial" w:cs="Arial"/>
                <w:sz w:val="24"/>
                <w:szCs w:val="24"/>
              </w:rPr>
            </w:pPr>
            <w:r w:rsidRPr="00107CD9">
              <w:rPr>
                <w:rFonts w:ascii="Arial" w:hAnsi="Arial" w:cs="Arial"/>
                <w:sz w:val="24"/>
                <w:szCs w:val="24"/>
              </w:rPr>
              <w:t xml:space="preserve">The self-assessment has been completed by the Complaints Officer, approved by the Board </w:t>
            </w:r>
            <w:r>
              <w:rPr>
                <w:rFonts w:ascii="Arial" w:hAnsi="Arial" w:cs="Arial"/>
                <w:sz w:val="24"/>
                <w:szCs w:val="24"/>
              </w:rPr>
              <w:t>o</w:t>
            </w:r>
            <w:r w:rsidRPr="00107CD9">
              <w:rPr>
                <w:rFonts w:ascii="Arial" w:hAnsi="Arial" w:cs="Arial"/>
                <w:sz w:val="24"/>
                <w:szCs w:val="24"/>
              </w:rPr>
              <w:t xml:space="preserve">n </w:t>
            </w:r>
            <w:r>
              <w:rPr>
                <w:rFonts w:ascii="Arial" w:hAnsi="Arial" w:cs="Arial"/>
                <w:sz w:val="24"/>
                <w:szCs w:val="24"/>
              </w:rPr>
              <w:t>5</w:t>
            </w:r>
            <w:r w:rsidRPr="00107CD9">
              <w:rPr>
                <w:rFonts w:ascii="Arial" w:hAnsi="Arial" w:cs="Arial"/>
                <w:sz w:val="24"/>
                <w:szCs w:val="24"/>
                <w:vertAlign w:val="superscript"/>
              </w:rPr>
              <w:t>th</w:t>
            </w:r>
            <w:r>
              <w:rPr>
                <w:rFonts w:ascii="Arial" w:hAnsi="Arial" w:cs="Arial"/>
                <w:sz w:val="24"/>
                <w:szCs w:val="24"/>
              </w:rPr>
              <w:t xml:space="preserve"> </w:t>
            </w:r>
            <w:r w:rsidRPr="00107CD9">
              <w:rPr>
                <w:rFonts w:ascii="Arial" w:hAnsi="Arial" w:cs="Arial"/>
                <w:sz w:val="24"/>
                <w:szCs w:val="24"/>
              </w:rPr>
              <w:t xml:space="preserve">June 2026, and published on Zen's website alongside the annual </w:t>
            </w:r>
            <w:proofErr w:type="gramStart"/>
            <w:r w:rsidRPr="00107CD9">
              <w:rPr>
                <w:rFonts w:ascii="Arial" w:hAnsi="Arial" w:cs="Arial"/>
                <w:sz w:val="24"/>
                <w:szCs w:val="24"/>
              </w:rPr>
              <w:t>complaints</w:t>
            </w:r>
            <w:proofErr w:type="gramEnd"/>
            <w:r w:rsidRPr="00107CD9">
              <w:rPr>
                <w:rFonts w:ascii="Arial" w:hAnsi="Arial" w:cs="Arial"/>
                <w:sz w:val="24"/>
                <w:szCs w:val="24"/>
              </w:rPr>
              <w:t xml:space="preserve"> performance and service improvement report and the Board's response to that report.</w:t>
            </w:r>
          </w:p>
        </w:tc>
      </w:tr>
      <w:tr w:rsidR="00FA19C8" w:rsidRPr="007B3F4C" w14:paraId="32D474E6" w14:textId="77777777" w:rsidTr="1A9EB47F">
        <w:tc>
          <w:tcPr>
            <w:tcW w:w="1177" w:type="dxa"/>
            <w:vAlign w:val="center"/>
          </w:tcPr>
          <w:p w14:paraId="4A7661AE" w14:textId="643BA8F5" w:rsidR="00FA19C8" w:rsidRPr="005555E0" w:rsidRDefault="00FA19C8" w:rsidP="00140ACF">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140ACF">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4BF993E3" w:rsidR="00FA19C8" w:rsidRPr="005555E0" w:rsidRDefault="00157DC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34B4604" w14:textId="3025F639" w:rsidR="00FA19C8" w:rsidRPr="005555E0" w:rsidRDefault="00157DCD" w:rsidP="00140ACF">
            <w:pPr>
              <w:jc w:val="center"/>
              <w:rPr>
                <w:rFonts w:ascii="Arial" w:hAnsi="Arial" w:cs="Arial"/>
                <w:sz w:val="24"/>
                <w:szCs w:val="24"/>
              </w:rPr>
            </w:pPr>
            <w:r>
              <w:rPr>
                <w:rFonts w:ascii="Arial" w:hAnsi="Arial" w:cs="Arial"/>
                <w:sz w:val="24"/>
                <w:szCs w:val="24"/>
              </w:rPr>
              <w:t>Reports to Board</w:t>
            </w:r>
          </w:p>
        </w:tc>
        <w:tc>
          <w:tcPr>
            <w:tcW w:w="3293" w:type="dxa"/>
            <w:vAlign w:val="center"/>
          </w:tcPr>
          <w:p w14:paraId="59C9EEA1" w14:textId="074936A8" w:rsidR="00FA19C8" w:rsidRPr="005555E0" w:rsidRDefault="00157DCD" w:rsidP="00157DCD">
            <w:pPr>
              <w:rPr>
                <w:rFonts w:ascii="Arial" w:hAnsi="Arial" w:cs="Arial"/>
                <w:sz w:val="24"/>
                <w:szCs w:val="24"/>
              </w:rPr>
            </w:pPr>
            <w:r>
              <w:rPr>
                <w:rFonts w:ascii="Arial" w:hAnsi="Arial" w:cs="Arial"/>
                <w:sz w:val="24"/>
                <w:szCs w:val="24"/>
              </w:rPr>
              <w:t>This will be overseen by Board who will have sight of any HOS investigation outcomes</w:t>
            </w:r>
            <w:r w:rsidR="00830DA9">
              <w:rPr>
                <w:rFonts w:ascii="Arial" w:hAnsi="Arial" w:cs="Arial"/>
                <w:sz w:val="24"/>
                <w:szCs w:val="24"/>
              </w:rPr>
              <w:t>.</w:t>
            </w:r>
          </w:p>
        </w:tc>
      </w:tr>
      <w:tr w:rsidR="00FA19C8" w:rsidRPr="007B3F4C" w14:paraId="0886E063" w14:textId="77777777" w:rsidTr="1A9EB47F">
        <w:tc>
          <w:tcPr>
            <w:tcW w:w="1177" w:type="dxa"/>
            <w:vAlign w:val="center"/>
          </w:tcPr>
          <w:p w14:paraId="3097B754" w14:textId="0910FD1B" w:rsidR="00FA19C8" w:rsidRPr="005555E0" w:rsidRDefault="00FA19C8" w:rsidP="00140ACF">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140ACF">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146F5489" w:rsidR="00FA19C8" w:rsidRPr="005555E0" w:rsidRDefault="00157DC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B4EA810" w14:textId="54FF59F7" w:rsidR="00FA19C8" w:rsidRPr="005555E0" w:rsidRDefault="00157DCD" w:rsidP="00140ACF">
            <w:pPr>
              <w:jc w:val="center"/>
              <w:rPr>
                <w:rFonts w:ascii="Arial" w:hAnsi="Arial" w:cs="Arial"/>
                <w:sz w:val="24"/>
                <w:szCs w:val="24"/>
              </w:rPr>
            </w:pPr>
            <w:r>
              <w:rPr>
                <w:rFonts w:ascii="Arial" w:hAnsi="Arial" w:cs="Arial"/>
                <w:sz w:val="24"/>
                <w:szCs w:val="24"/>
              </w:rPr>
              <w:t xml:space="preserve">Reports to HOS </w:t>
            </w:r>
          </w:p>
        </w:tc>
        <w:tc>
          <w:tcPr>
            <w:tcW w:w="3293" w:type="dxa"/>
            <w:vAlign w:val="center"/>
          </w:tcPr>
          <w:p w14:paraId="33922449" w14:textId="75F11A81" w:rsidR="00FA19C8" w:rsidRPr="005555E0" w:rsidRDefault="00433EE6" w:rsidP="00157DCD">
            <w:pPr>
              <w:rPr>
                <w:rFonts w:ascii="Arial" w:hAnsi="Arial" w:cs="Arial"/>
                <w:sz w:val="24"/>
                <w:szCs w:val="24"/>
              </w:rPr>
            </w:pPr>
            <w:r>
              <w:rPr>
                <w:rFonts w:ascii="Arial" w:hAnsi="Arial" w:cs="Arial"/>
                <w:sz w:val="24"/>
                <w:szCs w:val="24"/>
              </w:rPr>
              <w:t>If Zen</w:t>
            </w:r>
            <w:r w:rsidR="007678D2">
              <w:rPr>
                <w:rFonts w:ascii="Arial" w:hAnsi="Arial" w:cs="Arial"/>
                <w:sz w:val="24"/>
                <w:szCs w:val="24"/>
              </w:rPr>
              <w:t xml:space="preserve"> is unable </w:t>
            </w:r>
            <w:r w:rsidR="00157DCD">
              <w:rPr>
                <w:rFonts w:ascii="Arial" w:hAnsi="Arial" w:cs="Arial"/>
                <w:sz w:val="24"/>
                <w:szCs w:val="24"/>
              </w:rPr>
              <w:t xml:space="preserve">to publish on </w:t>
            </w:r>
            <w:r w:rsidR="007678D2">
              <w:rPr>
                <w:rFonts w:ascii="Arial" w:hAnsi="Arial" w:cs="Arial"/>
                <w:sz w:val="24"/>
                <w:szCs w:val="24"/>
              </w:rPr>
              <w:t xml:space="preserve">a </w:t>
            </w:r>
            <w:r w:rsidR="00157DCD">
              <w:rPr>
                <w:rFonts w:ascii="Arial" w:hAnsi="Arial" w:cs="Arial"/>
                <w:sz w:val="24"/>
                <w:szCs w:val="24"/>
              </w:rPr>
              <w:t>website and will confirm to HOS along with approximate timescale for compliance. In the meantime</w:t>
            </w:r>
            <w:r w:rsidR="007678D2">
              <w:rPr>
                <w:rFonts w:ascii="Arial" w:hAnsi="Arial" w:cs="Arial"/>
                <w:sz w:val="24"/>
                <w:szCs w:val="24"/>
              </w:rPr>
              <w:t>,</w:t>
            </w:r>
            <w:r w:rsidR="00157DCD">
              <w:rPr>
                <w:rFonts w:ascii="Arial" w:hAnsi="Arial" w:cs="Arial"/>
                <w:sz w:val="24"/>
                <w:szCs w:val="24"/>
              </w:rPr>
              <w:t xml:space="preserve"> the self-assessment will be provided to residents who request it</w:t>
            </w:r>
            <w:r w:rsidR="007678D2">
              <w:rPr>
                <w:rFonts w:ascii="Arial" w:hAnsi="Arial" w:cs="Arial"/>
                <w:sz w:val="24"/>
                <w:szCs w:val="24"/>
              </w:rPr>
              <w:t>.</w:t>
            </w:r>
            <w:r w:rsidR="00157DCD">
              <w:rPr>
                <w:rFonts w:ascii="Arial" w:hAnsi="Arial" w:cs="Arial"/>
                <w:sz w:val="24"/>
                <w:szCs w:val="24"/>
              </w:rPr>
              <w:t xml:space="preserve"> </w:t>
            </w: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lastRenderedPageBreak/>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53"/>
        <w:gridCol w:w="1332"/>
        <w:gridCol w:w="3744"/>
        <w:gridCol w:w="3242"/>
      </w:tblGrid>
      <w:tr w:rsidR="00CE0516" w:rsidRPr="007B3F4C" w14:paraId="01239571" w14:textId="77777777" w:rsidTr="1A9EB47F">
        <w:tc>
          <w:tcPr>
            <w:tcW w:w="1177" w:type="dxa"/>
            <w:vAlign w:val="center"/>
          </w:tcPr>
          <w:p w14:paraId="24B59B0B"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Commentary / explanation</w:t>
            </w:r>
          </w:p>
        </w:tc>
      </w:tr>
      <w:tr w:rsidR="00CE0516" w:rsidRPr="007B3F4C" w14:paraId="006A3888" w14:textId="77777777" w:rsidTr="1A9EB47F">
        <w:tc>
          <w:tcPr>
            <w:tcW w:w="1177" w:type="dxa"/>
            <w:vAlign w:val="center"/>
          </w:tcPr>
          <w:p w14:paraId="4D28BFEE" w14:textId="7A23122F" w:rsidR="0051227F" w:rsidRPr="007B3F4C" w:rsidRDefault="0051227F" w:rsidP="00140ACF">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63D0F8ED" w:rsidP="00140ACF">
            <w:pPr>
              <w:rPr>
                <w:rFonts w:ascii="Arial" w:hAnsi="Arial" w:cs="Arial"/>
                <w:sz w:val="24"/>
                <w:szCs w:val="24"/>
              </w:rPr>
            </w:pPr>
            <w:r w:rsidRPr="1A9EB47F">
              <w:rPr>
                <w:rFonts w:ascii="Arial" w:hAnsi="Arial" w:cs="Arial"/>
                <w:sz w:val="24"/>
                <w:szCs w:val="24"/>
              </w:rPr>
              <w:t xml:space="preserve">Landlords must look beyond the circumstances of the individual complaint and consider whether service improvements can be made </w:t>
            </w:r>
            <w:bookmarkStart w:id="29" w:name="_Int_h6q9lByp"/>
            <w:proofErr w:type="gramStart"/>
            <w:r w:rsidRPr="1A9EB47F">
              <w:rPr>
                <w:rFonts w:ascii="Arial" w:hAnsi="Arial" w:cs="Arial"/>
                <w:sz w:val="24"/>
                <w:szCs w:val="24"/>
              </w:rPr>
              <w:t>as a result of</w:t>
            </w:r>
            <w:bookmarkEnd w:id="29"/>
            <w:proofErr w:type="gramEnd"/>
            <w:r w:rsidRPr="1A9EB47F">
              <w:rPr>
                <w:rFonts w:ascii="Arial" w:hAnsi="Arial" w:cs="Arial"/>
                <w:sz w:val="24"/>
                <w:szCs w:val="24"/>
              </w:rPr>
              <w:t xml:space="preserve"> any learning from the complaint.  </w:t>
            </w:r>
          </w:p>
        </w:tc>
        <w:tc>
          <w:tcPr>
            <w:tcW w:w="1340" w:type="dxa"/>
            <w:vAlign w:val="center"/>
          </w:tcPr>
          <w:p w14:paraId="4D52F802" w14:textId="1A706715" w:rsidR="0051227F" w:rsidRPr="007B3F4C" w:rsidRDefault="00157DC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30148FC" w14:textId="0F034743" w:rsidR="0051227F" w:rsidRPr="007B3F4C" w:rsidRDefault="00157DCD" w:rsidP="00140ACF">
            <w:pPr>
              <w:jc w:val="center"/>
              <w:rPr>
                <w:rFonts w:ascii="Arial" w:hAnsi="Arial" w:cs="Arial"/>
                <w:sz w:val="24"/>
                <w:szCs w:val="24"/>
              </w:rPr>
            </w:pPr>
            <w:r>
              <w:rPr>
                <w:rFonts w:ascii="Arial" w:hAnsi="Arial" w:cs="Arial"/>
                <w:sz w:val="24"/>
                <w:szCs w:val="24"/>
              </w:rPr>
              <w:t>Report to Board</w:t>
            </w:r>
          </w:p>
        </w:tc>
        <w:tc>
          <w:tcPr>
            <w:tcW w:w="3293" w:type="dxa"/>
            <w:vAlign w:val="center"/>
          </w:tcPr>
          <w:p w14:paraId="6359A05F" w14:textId="4A48E329" w:rsidR="0051227F" w:rsidRPr="007B3F4C" w:rsidRDefault="00157DCD" w:rsidP="00157DCD">
            <w:pPr>
              <w:rPr>
                <w:rFonts w:ascii="Arial" w:hAnsi="Arial" w:cs="Arial"/>
                <w:sz w:val="24"/>
                <w:szCs w:val="24"/>
              </w:rPr>
            </w:pPr>
            <w:r>
              <w:rPr>
                <w:rFonts w:ascii="Arial" w:hAnsi="Arial" w:cs="Arial"/>
                <w:sz w:val="24"/>
                <w:szCs w:val="24"/>
              </w:rPr>
              <w:t xml:space="preserve">Trends and learning from complaints will be provided to </w:t>
            </w:r>
            <w:r w:rsidR="007678D2">
              <w:rPr>
                <w:rFonts w:ascii="Arial" w:hAnsi="Arial" w:cs="Arial"/>
                <w:sz w:val="24"/>
                <w:szCs w:val="24"/>
              </w:rPr>
              <w:t xml:space="preserve">the </w:t>
            </w:r>
            <w:r>
              <w:rPr>
                <w:rFonts w:ascii="Arial" w:hAnsi="Arial" w:cs="Arial"/>
                <w:sz w:val="24"/>
                <w:szCs w:val="24"/>
              </w:rPr>
              <w:t>Board for oversight</w:t>
            </w:r>
            <w:r w:rsidR="007678D2">
              <w:rPr>
                <w:rFonts w:ascii="Arial" w:hAnsi="Arial" w:cs="Arial"/>
                <w:sz w:val="24"/>
                <w:szCs w:val="24"/>
              </w:rPr>
              <w:t>.</w:t>
            </w:r>
          </w:p>
        </w:tc>
      </w:tr>
      <w:tr w:rsidR="00CE0516" w:rsidRPr="007B3F4C" w14:paraId="2F9FAADE" w14:textId="77777777" w:rsidTr="1A9EB47F">
        <w:tc>
          <w:tcPr>
            <w:tcW w:w="1177" w:type="dxa"/>
            <w:vAlign w:val="center"/>
          </w:tcPr>
          <w:p w14:paraId="06075FA0" w14:textId="50DE46B4" w:rsidR="0051227F" w:rsidRPr="007B3F4C" w:rsidRDefault="0051227F" w:rsidP="00140ACF">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63D0F8ED" w:rsidP="00140ACF">
            <w:pPr>
              <w:rPr>
                <w:rFonts w:ascii="Arial" w:hAnsi="Arial" w:cs="Arial"/>
                <w:sz w:val="24"/>
                <w:szCs w:val="24"/>
              </w:rPr>
            </w:pPr>
            <w:r w:rsidRPr="1A9EB47F">
              <w:rPr>
                <w:rFonts w:ascii="Arial" w:hAnsi="Arial" w:cs="Arial"/>
                <w:sz w:val="24"/>
                <w:szCs w:val="24"/>
              </w:rPr>
              <w:t>A positive complaint handling culture is integral to the effectiveness with which landlords resolve disputes. Landlords must use complaints as a source of intelligence to identify issues and introduce positive changes in service delivery</w:t>
            </w:r>
            <w:bookmarkStart w:id="30" w:name="_Int_c177Upu8"/>
            <w:r w:rsidRPr="1A9EB47F">
              <w:rPr>
                <w:rFonts w:ascii="Arial" w:hAnsi="Arial" w:cs="Arial"/>
                <w:sz w:val="24"/>
                <w:szCs w:val="24"/>
              </w:rPr>
              <w:t xml:space="preserve">.  </w:t>
            </w:r>
            <w:bookmarkEnd w:id="30"/>
          </w:p>
        </w:tc>
        <w:tc>
          <w:tcPr>
            <w:tcW w:w="1340" w:type="dxa"/>
            <w:vAlign w:val="center"/>
          </w:tcPr>
          <w:p w14:paraId="74FAB92A" w14:textId="56864973" w:rsidR="0051227F" w:rsidRPr="007B3F4C" w:rsidRDefault="00157DC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19E864E" w14:textId="022A6BB3" w:rsidR="0051227F" w:rsidRPr="007B3F4C" w:rsidRDefault="00157DCD" w:rsidP="00140ACF">
            <w:pPr>
              <w:jc w:val="center"/>
              <w:rPr>
                <w:rFonts w:ascii="Arial" w:hAnsi="Arial" w:cs="Arial"/>
                <w:sz w:val="24"/>
                <w:szCs w:val="24"/>
              </w:rPr>
            </w:pPr>
            <w:r>
              <w:rPr>
                <w:rFonts w:ascii="Arial" w:hAnsi="Arial" w:cs="Arial"/>
                <w:sz w:val="24"/>
                <w:szCs w:val="24"/>
              </w:rPr>
              <w:t>Report to Board</w:t>
            </w:r>
          </w:p>
        </w:tc>
        <w:tc>
          <w:tcPr>
            <w:tcW w:w="3293" w:type="dxa"/>
            <w:vAlign w:val="center"/>
          </w:tcPr>
          <w:p w14:paraId="49933687" w14:textId="6DF992EB" w:rsidR="0051227F" w:rsidRPr="007B3F4C" w:rsidRDefault="00157DCD" w:rsidP="00157DCD">
            <w:pPr>
              <w:rPr>
                <w:rFonts w:ascii="Arial" w:hAnsi="Arial" w:cs="Arial"/>
                <w:sz w:val="24"/>
                <w:szCs w:val="24"/>
              </w:rPr>
            </w:pPr>
            <w:r w:rsidRPr="1A9EB47F">
              <w:rPr>
                <w:rFonts w:ascii="Arial" w:hAnsi="Arial" w:cs="Arial"/>
                <w:sz w:val="24"/>
                <w:szCs w:val="24"/>
              </w:rPr>
              <w:t xml:space="preserve">Reports to </w:t>
            </w:r>
            <w:r w:rsidR="007678D2" w:rsidRPr="1A9EB47F">
              <w:rPr>
                <w:rFonts w:ascii="Arial" w:hAnsi="Arial" w:cs="Arial"/>
                <w:sz w:val="24"/>
                <w:szCs w:val="24"/>
              </w:rPr>
              <w:t xml:space="preserve">the </w:t>
            </w:r>
            <w:r w:rsidRPr="1A9EB47F">
              <w:rPr>
                <w:rFonts w:ascii="Arial" w:hAnsi="Arial" w:cs="Arial"/>
                <w:sz w:val="24"/>
                <w:szCs w:val="24"/>
              </w:rPr>
              <w:t xml:space="preserve">Board will confirm any positive changes made </w:t>
            </w:r>
            <w:r w:rsidR="215F07C7" w:rsidRPr="1A9EB47F">
              <w:rPr>
                <w:rFonts w:ascii="Arial" w:hAnsi="Arial" w:cs="Arial"/>
                <w:sz w:val="24"/>
                <w:szCs w:val="24"/>
              </w:rPr>
              <w:t xml:space="preserve">to </w:t>
            </w:r>
            <w:r w:rsidRPr="1A9EB47F">
              <w:rPr>
                <w:rFonts w:ascii="Arial" w:hAnsi="Arial" w:cs="Arial"/>
                <w:sz w:val="24"/>
                <w:szCs w:val="24"/>
              </w:rPr>
              <w:t>service</w:t>
            </w:r>
            <w:r w:rsidR="215F07C7" w:rsidRPr="1A9EB47F">
              <w:rPr>
                <w:rFonts w:ascii="Arial" w:hAnsi="Arial" w:cs="Arial"/>
                <w:sz w:val="24"/>
                <w:szCs w:val="24"/>
              </w:rPr>
              <w:t>s</w:t>
            </w:r>
            <w:r w:rsidRPr="1A9EB47F">
              <w:rPr>
                <w:rFonts w:ascii="Arial" w:hAnsi="Arial" w:cs="Arial"/>
                <w:sz w:val="24"/>
                <w:szCs w:val="24"/>
              </w:rPr>
              <w:t xml:space="preserve"> </w:t>
            </w:r>
            <w:bookmarkStart w:id="31" w:name="_Int_WqugUe0p"/>
            <w:proofErr w:type="gramStart"/>
            <w:r w:rsidRPr="1A9EB47F">
              <w:rPr>
                <w:rFonts w:ascii="Arial" w:hAnsi="Arial" w:cs="Arial"/>
                <w:sz w:val="24"/>
                <w:szCs w:val="24"/>
              </w:rPr>
              <w:t>as a result of</w:t>
            </w:r>
            <w:bookmarkEnd w:id="31"/>
            <w:proofErr w:type="gramEnd"/>
            <w:r w:rsidRPr="1A9EB47F">
              <w:rPr>
                <w:rFonts w:ascii="Arial" w:hAnsi="Arial" w:cs="Arial"/>
                <w:sz w:val="24"/>
                <w:szCs w:val="24"/>
              </w:rPr>
              <w:t xml:space="preserve"> complaints</w:t>
            </w:r>
            <w:r w:rsidR="215F07C7" w:rsidRPr="1A9EB47F">
              <w:rPr>
                <w:rFonts w:ascii="Arial" w:hAnsi="Arial" w:cs="Arial"/>
                <w:sz w:val="24"/>
                <w:szCs w:val="24"/>
              </w:rPr>
              <w:t>.</w:t>
            </w:r>
            <w:r w:rsidRPr="1A9EB47F">
              <w:rPr>
                <w:rFonts w:ascii="Arial" w:hAnsi="Arial" w:cs="Arial"/>
                <w:sz w:val="24"/>
                <w:szCs w:val="24"/>
              </w:rPr>
              <w:t xml:space="preserve"> </w:t>
            </w:r>
          </w:p>
        </w:tc>
      </w:tr>
      <w:tr w:rsidR="00CE0516" w:rsidRPr="007B3F4C" w14:paraId="2980CFDE" w14:textId="77777777" w:rsidTr="1A9EB47F">
        <w:tc>
          <w:tcPr>
            <w:tcW w:w="1177" w:type="dxa"/>
            <w:vAlign w:val="center"/>
          </w:tcPr>
          <w:p w14:paraId="1B6AC79D" w14:textId="6134296A" w:rsidR="0051227F" w:rsidRPr="005555E0" w:rsidRDefault="0051227F" w:rsidP="00140ACF">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63D0F8ED" w:rsidP="00140ACF">
            <w:pPr>
              <w:rPr>
                <w:rFonts w:ascii="Arial" w:hAnsi="Arial" w:cs="Arial"/>
                <w:sz w:val="24"/>
                <w:szCs w:val="24"/>
              </w:rPr>
            </w:pPr>
            <w:r w:rsidRPr="1A9EB47F">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w:t>
            </w:r>
            <w:bookmarkStart w:id="32" w:name="_Int_2UnoJYtB"/>
            <w:r w:rsidRPr="1A9EB47F">
              <w:rPr>
                <w:rFonts w:ascii="Arial" w:hAnsi="Arial" w:cs="Arial"/>
                <w:sz w:val="24"/>
                <w:szCs w:val="24"/>
              </w:rPr>
              <w:t>staff</w:t>
            </w:r>
            <w:bookmarkEnd w:id="32"/>
            <w:r w:rsidRPr="1A9EB47F">
              <w:rPr>
                <w:rFonts w:ascii="Arial" w:hAnsi="Arial" w:cs="Arial"/>
                <w:sz w:val="24"/>
                <w:szCs w:val="24"/>
              </w:rPr>
              <w:t xml:space="preserve"> and relevant committees.  </w:t>
            </w:r>
          </w:p>
        </w:tc>
        <w:tc>
          <w:tcPr>
            <w:tcW w:w="1340" w:type="dxa"/>
            <w:vAlign w:val="center"/>
          </w:tcPr>
          <w:p w14:paraId="2F6CC452" w14:textId="14D129AA" w:rsidR="0051227F" w:rsidRPr="005555E0" w:rsidRDefault="00157DC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AB442B8" w14:textId="103E66A2" w:rsidR="0051227F" w:rsidRPr="005555E0" w:rsidRDefault="00157DCD" w:rsidP="00140ACF">
            <w:pPr>
              <w:jc w:val="center"/>
              <w:rPr>
                <w:rFonts w:ascii="Arial" w:hAnsi="Arial" w:cs="Arial"/>
                <w:sz w:val="24"/>
                <w:szCs w:val="24"/>
              </w:rPr>
            </w:pPr>
            <w:r>
              <w:rPr>
                <w:rFonts w:ascii="Arial" w:hAnsi="Arial" w:cs="Arial"/>
                <w:sz w:val="24"/>
                <w:szCs w:val="24"/>
              </w:rPr>
              <w:t xml:space="preserve">Annual report </w:t>
            </w:r>
          </w:p>
        </w:tc>
        <w:tc>
          <w:tcPr>
            <w:tcW w:w="3293" w:type="dxa"/>
            <w:vAlign w:val="center"/>
          </w:tcPr>
          <w:p w14:paraId="7070913D" w14:textId="0C7F3119" w:rsidR="0051227F" w:rsidRPr="005555E0" w:rsidRDefault="000833FD" w:rsidP="00157DCD">
            <w:pPr>
              <w:rPr>
                <w:rFonts w:ascii="Arial" w:hAnsi="Arial" w:cs="Arial"/>
                <w:sz w:val="24"/>
                <w:szCs w:val="24"/>
              </w:rPr>
            </w:pPr>
            <w:r w:rsidRPr="000833FD">
              <w:rPr>
                <w:rFonts w:ascii="Arial" w:hAnsi="Arial" w:cs="Arial"/>
                <w:sz w:val="24"/>
                <w:szCs w:val="24"/>
              </w:rPr>
              <w:t xml:space="preserve">Learning and improvements from complaints are reported to the Board through quarterly complaints reports and the annual complaints performance report. Findings are shared with Zen's managing agent (Pinnacle) to ensure collective accountability. The annual report and Board response are published on Zen's website </w:t>
            </w:r>
            <w:r w:rsidRPr="000833FD">
              <w:rPr>
                <w:rFonts w:ascii="Arial" w:hAnsi="Arial" w:cs="Arial"/>
                <w:sz w:val="24"/>
                <w:szCs w:val="24"/>
              </w:rPr>
              <w:lastRenderedPageBreak/>
              <w:t>so that residents can access them.</w:t>
            </w:r>
          </w:p>
        </w:tc>
      </w:tr>
      <w:tr w:rsidR="00CE0516" w:rsidRPr="007B3F4C" w14:paraId="5DE1B409" w14:textId="77777777" w:rsidTr="1A9EB47F">
        <w:tc>
          <w:tcPr>
            <w:tcW w:w="1177" w:type="dxa"/>
            <w:vAlign w:val="center"/>
          </w:tcPr>
          <w:p w14:paraId="4DB3311E" w14:textId="122429B1" w:rsidR="0051227F" w:rsidRPr="005555E0" w:rsidRDefault="0051227F" w:rsidP="00140ACF">
            <w:pPr>
              <w:jc w:val="center"/>
              <w:rPr>
                <w:rFonts w:ascii="Arial" w:hAnsi="Arial" w:cs="Arial"/>
                <w:sz w:val="24"/>
                <w:szCs w:val="24"/>
              </w:rPr>
            </w:pPr>
            <w:r>
              <w:rPr>
                <w:rFonts w:ascii="Arial" w:hAnsi="Arial" w:cs="Arial"/>
                <w:sz w:val="24"/>
                <w:szCs w:val="24"/>
              </w:rPr>
              <w:lastRenderedPageBreak/>
              <w:t>9.4</w:t>
            </w:r>
          </w:p>
        </w:tc>
        <w:tc>
          <w:tcPr>
            <w:tcW w:w="4537" w:type="dxa"/>
            <w:vAlign w:val="center"/>
          </w:tcPr>
          <w:p w14:paraId="7C205EFB" w14:textId="77777777" w:rsidR="0051227F" w:rsidRDefault="63D0F8ED" w:rsidP="00140ACF">
            <w:pPr>
              <w:rPr>
                <w:rFonts w:ascii="Arial" w:hAnsi="Arial" w:cs="Arial"/>
                <w:sz w:val="24"/>
                <w:szCs w:val="24"/>
              </w:rPr>
            </w:pPr>
            <w:r w:rsidRPr="1A9EB47F">
              <w:rPr>
                <w:rFonts w:ascii="Arial" w:hAnsi="Arial" w:cs="Arial"/>
                <w:sz w:val="24"/>
                <w:szCs w:val="24"/>
              </w:rPr>
              <w:t>Landlords must appoint a suitably senior lead person as accountable for their complaint handling. This person must assess any themes or trends to identify potential systemic issues, serious risks, or policies and procedures that require revision</w:t>
            </w:r>
            <w:bookmarkStart w:id="33" w:name="_Int_BAhkIzPs"/>
            <w:r w:rsidRPr="1A9EB47F">
              <w:rPr>
                <w:rFonts w:ascii="Arial" w:hAnsi="Arial" w:cs="Arial"/>
                <w:sz w:val="24"/>
                <w:szCs w:val="24"/>
              </w:rPr>
              <w:t xml:space="preserve">.  </w:t>
            </w:r>
            <w:bookmarkEnd w:id="33"/>
          </w:p>
          <w:p w14:paraId="6E7031F3" w14:textId="4E0681FA" w:rsidR="009050BF" w:rsidRPr="005555E0" w:rsidRDefault="009050BF" w:rsidP="00140ACF">
            <w:pPr>
              <w:rPr>
                <w:rFonts w:ascii="Arial" w:hAnsi="Arial" w:cs="Arial"/>
                <w:sz w:val="24"/>
                <w:szCs w:val="24"/>
              </w:rPr>
            </w:pPr>
          </w:p>
        </w:tc>
        <w:tc>
          <w:tcPr>
            <w:tcW w:w="1340" w:type="dxa"/>
            <w:vAlign w:val="center"/>
          </w:tcPr>
          <w:p w14:paraId="61392040" w14:textId="40441944" w:rsidR="0051227F" w:rsidRPr="005555E0" w:rsidRDefault="00DF660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4D9A869" w14:textId="77777777" w:rsidR="0051227F" w:rsidRDefault="0091136B" w:rsidP="00140ACF">
            <w:pPr>
              <w:jc w:val="center"/>
              <w:rPr>
                <w:rFonts w:ascii="Arial" w:hAnsi="Arial" w:cs="Arial"/>
                <w:sz w:val="24"/>
                <w:szCs w:val="24"/>
              </w:rPr>
            </w:pPr>
            <w:r>
              <w:rPr>
                <w:rFonts w:ascii="Arial" w:hAnsi="Arial" w:cs="Arial"/>
                <w:sz w:val="24"/>
                <w:szCs w:val="24"/>
              </w:rPr>
              <w:t>Complaints Policy</w:t>
            </w:r>
          </w:p>
          <w:p w14:paraId="67972385" w14:textId="2D0A05FA" w:rsidR="0091136B" w:rsidRPr="005555E0" w:rsidRDefault="0091136B" w:rsidP="00140ACF">
            <w:pPr>
              <w:jc w:val="center"/>
              <w:rPr>
                <w:rFonts w:ascii="Arial" w:hAnsi="Arial" w:cs="Arial"/>
                <w:sz w:val="24"/>
                <w:szCs w:val="24"/>
              </w:rPr>
            </w:pPr>
            <w:r>
              <w:rPr>
                <w:rFonts w:ascii="Arial" w:hAnsi="Arial" w:cs="Arial"/>
                <w:sz w:val="24"/>
                <w:szCs w:val="24"/>
              </w:rPr>
              <w:t xml:space="preserve">Named Complaints </w:t>
            </w:r>
            <w:r w:rsidR="00D415BA">
              <w:rPr>
                <w:rFonts w:ascii="Arial" w:hAnsi="Arial" w:cs="Arial"/>
                <w:sz w:val="24"/>
                <w:szCs w:val="24"/>
              </w:rPr>
              <w:t>Officer</w:t>
            </w:r>
          </w:p>
        </w:tc>
        <w:tc>
          <w:tcPr>
            <w:tcW w:w="3293" w:type="dxa"/>
            <w:vAlign w:val="center"/>
          </w:tcPr>
          <w:p w14:paraId="2C3A9137" w14:textId="63677244" w:rsidR="0051227F" w:rsidRPr="005555E0" w:rsidRDefault="00587EA6" w:rsidP="0095349F">
            <w:pPr>
              <w:rPr>
                <w:rFonts w:ascii="Arial" w:hAnsi="Arial" w:cs="Arial"/>
                <w:sz w:val="24"/>
                <w:szCs w:val="24"/>
              </w:rPr>
            </w:pPr>
            <w:r w:rsidRPr="00587EA6">
              <w:rPr>
                <w:rFonts w:ascii="Arial" w:hAnsi="Arial" w:cs="Arial"/>
                <w:sz w:val="24"/>
                <w:szCs w:val="24"/>
              </w:rPr>
              <w:t>Zen’s appointed Complaints Officer is Sergey Pichugin</w:t>
            </w:r>
          </w:p>
        </w:tc>
      </w:tr>
      <w:tr w:rsidR="00CE0516" w:rsidRPr="007B3F4C" w14:paraId="2DBBBE29" w14:textId="77777777" w:rsidTr="1A9EB47F">
        <w:tc>
          <w:tcPr>
            <w:tcW w:w="1177" w:type="dxa"/>
            <w:vAlign w:val="center"/>
          </w:tcPr>
          <w:p w14:paraId="36C49AEE" w14:textId="3A9849AF" w:rsidR="0051227F" w:rsidRPr="005555E0" w:rsidRDefault="0051227F" w:rsidP="00140ACF">
            <w:pPr>
              <w:jc w:val="center"/>
              <w:rPr>
                <w:rFonts w:ascii="Arial" w:hAnsi="Arial" w:cs="Arial"/>
                <w:sz w:val="24"/>
                <w:szCs w:val="24"/>
              </w:rPr>
            </w:pPr>
            <w:r>
              <w:rPr>
                <w:rFonts w:ascii="Arial" w:hAnsi="Arial" w:cs="Arial"/>
                <w:sz w:val="24"/>
                <w:szCs w:val="24"/>
              </w:rPr>
              <w:t>9.5</w:t>
            </w:r>
          </w:p>
        </w:tc>
        <w:tc>
          <w:tcPr>
            <w:tcW w:w="4537" w:type="dxa"/>
            <w:vAlign w:val="center"/>
          </w:tcPr>
          <w:p w14:paraId="2F787840" w14:textId="298F39A2" w:rsidR="0051227F" w:rsidRPr="005555E0" w:rsidRDefault="004C60FB" w:rsidP="00140ACF">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3BA9F648" w14:textId="0CB0A788" w:rsidR="0051227F" w:rsidRPr="005555E0" w:rsidRDefault="0071348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F604E90" w14:textId="77777777" w:rsidR="00B83D9A" w:rsidRDefault="00B83D9A" w:rsidP="00B83D9A">
            <w:pPr>
              <w:jc w:val="center"/>
              <w:rPr>
                <w:rFonts w:ascii="Arial" w:hAnsi="Arial" w:cs="Arial"/>
                <w:sz w:val="24"/>
                <w:szCs w:val="24"/>
              </w:rPr>
            </w:pPr>
            <w:r>
              <w:rPr>
                <w:rFonts w:ascii="Arial" w:hAnsi="Arial" w:cs="Arial"/>
                <w:sz w:val="24"/>
                <w:szCs w:val="24"/>
              </w:rPr>
              <w:t>Complaints Policy</w:t>
            </w:r>
          </w:p>
          <w:p w14:paraId="025A097E" w14:textId="468C6B10" w:rsidR="0051227F" w:rsidRPr="005555E0" w:rsidRDefault="00B83D9A" w:rsidP="00B83D9A">
            <w:pPr>
              <w:jc w:val="center"/>
              <w:rPr>
                <w:rFonts w:ascii="Arial" w:hAnsi="Arial" w:cs="Arial"/>
                <w:sz w:val="24"/>
                <w:szCs w:val="24"/>
              </w:rPr>
            </w:pPr>
            <w:r>
              <w:rPr>
                <w:rFonts w:ascii="Arial" w:hAnsi="Arial" w:cs="Arial"/>
                <w:sz w:val="24"/>
                <w:szCs w:val="24"/>
              </w:rPr>
              <w:t>Named MRC</w:t>
            </w:r>
          </w:p>
        </w:tc>
        <w:tc>
          <w:tcPr>
            <w:tcW w:w="3293" w:type="dxa"/>
            <w:vAlign w:val="center"/>
          </w:tcPr>
          <w:p w14:paraId="532AD860" w14:textId="56A2B87E" w:rsidR="0051227F" w:rsidRPr="005555E0" w:rsidRDefault="00587EA6" w:rsidP="0095349F">
            <w:pPr>
              <w:rPr>
                <w:rFonts w:ascii="Arial" w:hAnsi="Arial" w:cs="Arial"/>
                <w:sz w:val="24"/>
                <w:szCs w:val="24"/>
              </w:rPr>
            </w:pPr>
            <w:r w:rsidRPr="00587EA6">
              <w:rPr>
                <w:rFonts w:ascii="Arial" w:hAnsi="Arial" w:cs="Arial"/>
                <w:sz w:val="24"/>
                <w:szCs w:val="24"/>
              </w:rPr>
              <w:t xml:space="preserve">Zen’s </w:t>
            </w:r>
            <w:r>
              <w:rPr>
                <w:rFonts w:ascii="Arial" w:hAnsi="Arial" w:cs="Arial"/>
                <w:sz w:val="24"/>
                <w:szCs w:val="24"/>
              </w:rPr>
              <w:t>named MRC</w:t>
            </w:r>
            <w:r w:rsidRPr="00587EA6">
              <w:rPr>
                <w:rFonts w:ascii="Arial" w:hAnsi="Arial" w:cs="Arial"/>
                <w:sz w:val="24"/>
                <w:szCs w:val="24"/>
              </w:rPr>
              <w:t xml:space="preserve"> is </w:t>
            </w:r>
            <w:r>
              <w:rPr>
                <w:rFonts w:ascii="Arial" w:hAnsi="Arial" w:cs="Arial"/>
                <w:sz w:val="24"/>
                <w:szCs w:val="24"/>
              </w:rPr>
              <w:t>Owen Ingram</w:t>
            </w:r>
          </w:p>
        </w:tc>
      </w:tr>
      <w:tr w:rsidR="00CE0516" w:rsidRPr="007B3F4C" w14:paraId="606B30B5" w14:textId="77777777" w:rsidTr="1A9EB47F">
        <w:tc>
          <w:tcPr>
            <w:tcW w:w="1177" w:type="dxa"/>
            <w:vAlign w:val="center"/>
          </w:tcPr>
          <w:p w14:paraId="5A4F27CA" w14:textId="30CDA2F0" w:rsidR="0051227F" w:rsidRPr="005555E0" w:rsidRDefault="0051227F" w:rsidP="00140ACF">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140ACF">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3548FCCB" w:rsidR="0051227F" w:rsidRPr="005555E0" w:rsidRDefault="0071348C"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DEBA890" w14:textId="5E51B190" w:rsidR="0051227F" w:rsidRPr="005555E0" w:rsidRDefault="0071348C" w:rsidP="00140ACF">
            <w:pPr>
              <w:jc w:val="center"/>
              <w:rPr>
                <w:rFonts w:ascii="Arial" w:hAnsi="Arial" w:cs="Arial"/>
                <w:sz w:val="24"/>
                <w:szCs w:val="24"/>
              </w:rPr>
            </w:pPr>
            <w:r>
              <w:rPr>
                <w:rFonts w:ascii="Arial" w:hAnsi="Arial" w:cs="Arial"/>
                <w:sz w:val="24"/>
                <w:szCs w:val="24"/>
              </w:rPr>
              <w:t>MRC</w:t>
            </w:r>
          </w:p>
        </w:tc>
        <w:tc>
          <w:tcPr>
            <w:tcW w:w="3293" w:type="dxa"/>
            <w:vAlign w:val="center"/>
          </w:tcPr>
          <w:p w14:paraId="74AE5E79" w14:textId="02DFDEA6" w:rsidR="0051227F" w:rsidRPr="005555E0" w:rsidRDefault="0071348C" w:rsidP="00140ACF">
            <w:pPr>
              <w:jc w:val="center"/>
              <w:rPr>
                <w:rFonts w:ascii="Arial" w:hAnsi="Arial" w:cs="Arial"/>
                <w:sz w:val="24"/>
                <w:szCs w:val="24"/>
              </w:rPr>
            </w:pPr>
            <w:r>
              <w:rPr>
                <w:rFonts w:ascii="Arial" w:hAnsi="Arial" w:cs="Arial"/>
                <w:sz w:val="24"/>
                <w:szCs w:val="24"/>
              </w:rPr>
              <w:t>The MRC is an independent non</w:t>
            </w:r>
            <w:r w:rsidR="00B376C4">
              <w:rPr>
                <w:rFonts w:ascii="Arial" w:hAnsi="Arial" w:cs="Arial"/>
                <w:sz w:val="24"/>
                <w:szCs w:val="24"/>
              </w:rPr>
              <w:t>-</w:t>
            </w:r>
            <w:r>
              <w:rPr>
                <w:rFonts w:ascii="Arial" w:hAnsi="Arial" w:cs="Arial"/>
                <w:sz w:val="24"/>
                <w:szCs w:val="24"/>
              </w:rPr>
              <w:t>execut</w:t>
            </w:r>
            <w:r w:rsidR="00B376C4">
              <w:rPr>
                <w:rFonts w:ascii="Arial" w:hAnsi="Arial" w:cs="Arial"/>
                <w:sz w:val="24"/>
                <w:szCs w:val="24"/>
              </w:rPr>
              <w:t>i</w:t>
            </w:r>
            <w:r>
              <w:rPr>
                <w:rFonts w:ascii="Arial" w:hAnsi="Arial" w:cs="Arial"/>
                <w:sz w:val="24"/>
                <w:szCs w:val="24"/>
              </w:rPr>
              <w:t xml:space="preserve">ve director. </w:t>
            </w:r>
          </w:p>
        </w:tc>
      </w:tr>
      <w:tr w:rsidR="00CE0516" w:rsidRPr="007B3F4C" w14:paraId="189A732B" w14:textId="77777777" w:rsidTr="1A9EB47F">
        <w:tc>
          <w:tcPr>
            <w:tcW w:w="1177" w:type="dxa"/>
            <w:vAlign w:val="center"/>
          </w:tcPr>
          <w:p w14:paraId="0D54F0D0" w14:textId="0564EEFA" w:rsidR="0051227F" w:rsidRPr="005555E0" w:rsidRDefault="0051227F" w:rsidP="00140ACF">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1A9EB47F">
            <w:pPr>
              <w:pStyle w:val="paragraph"/>
              <w:spacing w:before="0" w:beforeAutospacing="0" w:after="0" w:afterAutospacing="0"/>
              <w:textAlignment w:val="baseline"/>
              <w:rPr>
                <w:rFonts w:ascii="Arial" w:hAnsi="Arial" w:cs="Arial"/>
              </w:rPr>
            </w:pPr>
            <w:r w:rsidRPr="1A9EB47F">
              <w:rPr>
                <w:rStyle w:val="normaltextrun"/>
                <w:rFonts w:ascii="Arial" w:hAnsi="Arial" w:cs="Arial"/>
              </w:rPr>
              <w:t>As a minimum, the MRC and the governing body (or equivalent) must receive:</w:t>
            </w:r>
            <w:r w:rsidRPr="1A9EB47F">
              <w:rPr>
                <w:rStyle w:val="eop"/>
                <w:rFonts w:ascii="Arial" w:hAnsi="Arial" w:cs="Arial"/>
              </w:rPr>
              <w:t> </w:t>
            </w:r>
          </w:p>
          <w:p w14:paraId="7D441DBA" w14:textId="77777777" w:rsidR="002B4327" w:rsidRDefault="002B4327" w:rsidP="1A9EB47F">
            <w:pPr>
              <w:pStyle w:val="paragraph"/>
              <w:numPr>
                <w:ilvl w:val="0"/>
                <w:numId w:val="35"/>
              </w:numPr>
              <w:spacing w:before="0" w:beforeAutospacing="0" w:after="0" w:afterAutospacing="0"/>
              <w:ind w:left="0" w:firstLine="0"/>
              <w:textAlignment w:val="baseline"/>
              <w:rPr>
                <w:rFonts w:ascii="Arial" w:hAnsi="Arial" w:cs="Arial"/>
              </w:rPr>
            </w:pPr>
            <w:r w:rsidRPr="1A9EB47F">
              <w:rPr>
                <w:rStyle w:val="normaltextrun"/>
                <w:rFonts w:ascii="Arial" w:hAnsi="Arial" w:cs="Arial"/>
              </w:rPr>
              <w:t xml:space="preserve">regular updates on the volume, </w:t>
            </w:r>
            <w:bookmarkStart w:id="34" w:name="_Int_jwhNgsvD"/>
            <w:r w:rsidRPr="1A9EB47F">
              <w:rPr>
                <w:rStyle w:val="normaltextrun"/>
                <w:rFonts w:ascii="Arial" w:hAnsi="Arial" w:cs="Arial"/>
              </w:rPr>
              <w:t>categories</w:t>
            </w:r>
            <w:bookmarkEnd w:id="34"/>
            <w:r w:rsidRPr="1A9EB47F">
              <w:rPr>
                <w:rStyle w:val="normaltextrun"/>
                <w:rFonts w:ascii="Arial" w:hAnsi="Arial" w:cs="Arial"/>
              </w:rPr>
              <w:t xml:space="preserve"> and outcomes of complaints, </w:t>
            </w:r>
            <w:r w:rsidRPr="1A9EB47F">
              <w:rPr>
                <w:rStyle w:val="normaltextrun"/>
                <w:rFonts w:ascii="Arial" w:hAnsi="Arial" w:cs="Arial"/>
              </w:rPr>
              <w:lastRenderedPageBreak/>
              <w:t>alongside complaint handling performance;</w:t>
            </w:r>
            <w:r w:rsidRPr="1A9EB47F">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340" w:type="dxa"/>
            <w:vAlign w:val="center"/>
          </w:tcPr>
          <w:p w14:paraId="381E8525" w14:textId="5E2D7A98" w:rsidR="0051227F" w:rsidRPr="005555E0" w:rsidRDefault="00157DCD"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05E6B9EB" w14:textId="53A36331" w:rsidR="0051227F" w:rsidRPr="005555E0" w:rsidRDefault="00157DCD" w:rsidP="00140ACF">
            <w:pPr>
              <w:jc w:val="center"/>
              <w:rPr>
                <w:rFonts w:ascii="Arial" w:hAnsi="Arial" w:cs="Arial"/>
                <w:sz w:val="24"/>
                <w:szCs w:val="24"/>
              </w:rPr>
            </w:pPr>
            <w:r>
              <w:rPr>
                <w:rFonts w:ascii="Arial" w:hAnsi="Arial" w:cs="Arial"/>
                <w:sz w:val="24"/>
                <w:szCs w:val="24"/>
              </w:rPr>
              <w:t>Reports to Board</w:t>
            </w:r>
          </w:p>
        </w:tc>
        <w:tc>
          <w:tcPr>
            <w:tcW w:w="3293" w:type="dxa"/>
            <w:vAlign w:val="center"/>
          </w:tcPr>
          <w:p w14:paraId="7F772384" w14:textId="62AF579E" w:rsidR="0051227F" w:rsidRPr="005555E0" w:rsidRDefault="000833FD" w:rsidP="00140ACF">
            <w:pPr>
              <w:jc w:val="center"/>
              <w:rPr>
                <w:rFonts w:ascii="Arial" w:hAnsi="Arial" w:cs="Arial"/>
                <w:sz w:val="24"/>
                <w:szCs w:val="24"/>
              </w:rPr>
            </w:pPr>
            <w:r w:rsidRPr="000833FD">
              <w:rPr>
                <w:rFonts w:ascii="Arial" w:hAnsi="Arial" w:cs="Arial"/>
                <w:sz w:val="24"/>
                <w:szCs w:val="24"/>
              </w:rPr>
              <w:t xml:space="preserve">Quarterly complaints reports are submitted to the Board, covering complaint volumes, categories and outcomes, complaint handling performance, </w:t>
            </w:r>
            <w:r w:rsidRPr="000833FD">
              <w:rPr>
                <w:rFonts w:ascii="Arial" w:hAnsi="Arial" w:cs="Arial"/>
                <w:sz w:val="24"/>
                <w:szCs w:val="24"/>
              </w:rPr>
              <w:lastRenderedPageBreak/>
              <w:t>trends and learning, and progress on service improvements. The annual complaints performance and service improvement report is also submitted to the Board and published on Zen's website.</w:t>
            </w:r>
          </w:p>
        </w:tc>
      </w:tr>
      <w:tr w:rsidR="00CE0516" w:rsidRPr="007B3F4C" w14:paraId="034CBA0A" w14:textId="77777777" w:rsidTr="1A9EB47F">
        <w:tc>
          <w:tcPr>
            <w:tcW w:w="1177" w:type="dxa"/>
            <w:vAlign w:val="center"/>
          </w:tcPr>
          <w:p w14:paraId="3914B9B9" w14:textId="1CA4A08A" w:rsidR="0051227F" w:rsidRPr="005555E0" w:rsidRDefault="0051227F" w:rsidP="00140ACF">
            <w:pPr>
              <w:jc w:val="center"/>
              <w:rPr>
                <w:rFonts w:ascii="Arial" w:hAnsi="Arial" w:cs="Arial"/>
                <w:sz w:val="24"/>
                <w:szCs w:val="24"/>
              </w:rPr>
            </w:pPr>
            <w:r>
              <w:rPr>
                <w:rFonts w:ascii="Arial" w:hAnsi="Arial" w:cs="Arial"/>
                <w:sz w:val="24"/>
                <w:szCs w:val="24"/>
              </w:rPr>
              <w:lastRenderedPageBreak/>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27F02360"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140ACF">
            <w:pPr>
              <w:rPr>
                <w:rFonts w:ascii="Arial" w:hAnsi="Arial" w:cs="Arial"/>
                <w:sz w:val="24"/>
                <w:szCs w:val="24"/>
              </w:rPr>
            </w:pPr>
          </w:p>
        </w:tc>
        <w:tc>
          <w:tcPr>
            <w:tcW w:w="1340" w:type="dxa"/>
            <w:vAlign w:val="center"/>
          </w:tcPr>
          <w:p w14:paraId="24CB76C6" w14:textId="463D43C6" w:rsidR="0051227F" w:rsidRPr="005555E0" w:rsidRDefault="00157DC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977603D" w14:textId="77777777" w:rsidR="00CE0516" w:rsidRDefault="00CE0516" w:rsidP="00140ACF">
            <w:pPr>
              <w:jc w:val="center"/>
              <w:rPr>
                <w:rFonts w:ascii="Arial" w:hAnsi="Arial" w:cs="Arial"/>
                <w:sz w:val="24"/>
                <w:szCs w:val="24"/>
              </w:rPr>
            </w:pPr>
            <w:r>
              <w:rPr>
                <w:rFonts w:ascii="Arial" w:hAnsi="Arial" w:cs="Arial"/>
                <w:sz w:val="24"/>
                <w:szCs w:val="24"/>
              </w:rPr>
              <w:t>Complaints Policy</w:t>
            </w:r>
          </w:p>
          <w:p w14:paraId="2C984965" w14:textId="3341F668" w:rsidR="0051227F" w:rsidRPr="005555E0" w:rsidRDefault="00157DCD" w:rsidP="00140ACF">
            <w:pPr>
              <w:jc w:val="center"/>
              <w:rPr>
                <w:rFonts w:ascii="Arial" w:hAnsi="Arial" w:cs="Arial"/>
                <w:sz w:val="24"/>
                <w:szCs w:val="24"/>
              </w:rPr>
            </w:pPr>
            <w:r>
              <w:rPr>
                <w:rFonts w:ascii="Arial" w:hAnsi="Arial" w:cs="Arial"/>
                <w:sz w:val="24"/>
                <w:szCs w:val="24"/>
              </w:rPr>
              <w:t xml:space="preserve">Reports to Board </w:t>
            </w:r>
          </w:p>
        </w:tc>
        <w:tc>
          <w:tcPr>
            <w:tcW w:w="3293" w:type="dxa"/>
            <w:vAlign w:val="center"/>
          </w:tcPr>
          <w:p w14:paraId="69447BC2" w14:textId="0496B4D3" w:rsidR="0051227F" w:rsidRPr="005555E0" w:rsidRDefault="00157DCD" w:rsidP="00157DCD">
            <w:pPr>
              <w:rPr>
                <w:rFonts w:ascii="Arial" w:hAnsi="Arial" w:cs="Arial"/>
                <w:sz w:val="24"/>
                <w:szCs w:val="24"/>
              </w:rPr>
            </w:pPr>
            <w:r>
              <w:rPr>
                <w:rFonts w:ascii="Arial" w:hAnsi="Arial" w:cs="Arial"/>
                <w:sz w:val="24"/>
                <w:szCs w:val="24"/>
              </w:rPr>
              <w:t xml:space="preserve">This will be demonstrated in the reports to Board to show the approach and collective responsibility for complaints.  </w:t>
            </w: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C6FE2" w14:textId="77777777" w:rsidR="00984F30" w:rsidRDefault="00984F30" w:rsidP="00ED4613">
      <w:pPr>
        <w:spacing w:after="0" w:line="240" w:lineRule="auto"/>
      </w:pPr>
      <w:r>
        <w:separator/>
      </w:r>
    </w:p>
  </w:endnote>
  <w:endnote w:type="continuationSeparator" w:id="0">
    <w:p w14:paraId="38F3C714" w14:textId="77777777" w:rsidR="00984F30" w:rsidRDefault="00984F30" w:rsidP="00ED4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35389" w14:textId="77777777" w:rsidR="00984F30" w:rsidRDefault="00984F30" w:rsidP="00ED4613">
      <w:pPr>
        <w:spacing w:after="0" w:line="240" w:lineRule="auto"/>
      </w:pPr>
      <w:r>
        <w:separator/>
      </w:r>
    </w:p>
  </w:footnote>
  <w:footnote w:type="continuationSeparator" w:id="0">
    <w:p w14:paraId="4F42677A" w14:textId="77777777" w:rsidR="00984F30" w:rsidRDefault="00984F30" w:rsidP="00ED461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b1uLvHl6" int2:invalidationBookmarkName="" int2:hashCode="RoHRJMxsS3O6q/" int2:id="a2AHmDBR">
      <int2:state int2:value="Rejected" int2:type="AugLoop_Text_Critique"/>
    </int2:bookmark>
    <int2:bookmark int2:bookmarkName="_Int_fZCfztrY" int2:invalidationBookmarkName="" int2:hashCode="9NfCN4ZVBEF2Na" int2:id="a1uKdquy">
      <int2:state int2:value="Rejected" int2:type="AugLoop_Text_Critique"/>
    </int2:bookmark>
    <int2:bookmark int2:bookmarkName="_Int_Ck3ZrT4C" int2:invalidationBookmarkName="" int2:hashCode="0kTGhDGQJCXzZq" int2:id="aL5PmJR1">
      <int2:state int2:value="Rejected" int2:type="AugLoop_Text_Critique"/>
    </int2:bookmark>
    <int2:bookmark int2:bookmarkName="_Int_FMTp66HJ" int2:invalidationBookmarkName="" int2:hashCode="xmDy8y2vq+T6Bb" int2:id="NeD4ZCL0">
      <int2:state int2:value="Rejected" int2:type="AugLoop_Text_Critique"/>
    </int2:bookmark>
    <int2:bookmark int2:bookmarkName="_Int_mc16deeL" int2:invalidationBookmarkName="" int2:hashCode="n1zpc3OH2+bxP+" int2:id="VsR2Khpz">
      <int2:state int2:value="Rejected" int2:type="AugLoop_Text_Critique"/>
    </int2:bookmark>
    <int2:bookmark int2:bookmarkName="_Int_4cIVP1ZZ" int2:invalidationBookmarkName="" int2:hashCode="0kTGhDGQJCXzZq" int2:id="MsUGb55O">
      <int2:state int2:value="Rejected" int2:type="AugLoop_Text_Critique"/>
    </int2:bookmark>
    <int2:bookmark int2:bookmarkName="_Int_BtL18dSb" int2:invalidationBookmarkName="" int2:hashCode="xmDy8y2vq+T6Bb" int2:id="ucGHmyEU">
      <int2:state int2:value="Rejected" int2:type="AugLoop_Text_Critique"/>
    </int2:bookmark>
    <int2:bookmark int2:bookmarkName="_Int_jwhNgsvD" int2:invalidationBookmarkName="" int2:hashCode="ULnngXfzfjx0f2" int2:id="XGPoEMf6">
      <int2:state int2:value="Rejected" int2:type="AugLoop_Text_Critique"/>
    </int2:bookmark>
    <int2:bookmark int2:bookmarkName="_Int_tnJKfuKP" int2:invalidationBookmarkName="" int2:hashCode="xgDzA50uAYUN6A" int2:id="WBAwL6ib">
      <int2:state int2:value="Rejected" int2:type="AugLoop_Text_Critique"/>
    </int2:bookmark>
    <int2:bookmark int2:bookmarkName="_Int_BAhkIzPs" int2:invalidationBookmarkName="" int2:hashCode="RoHRJMxsS3O6q/" int2:id="hNag57ut">
      <int2:state int2:value="Rejected" int2:type="AugLoop_Text_Critique"/>
    </int2:bookmark>
    <int2:bookmark int2:bookmarkName="_Int_2UnoJYtB" int2:invalidationBookmarkName="" int2:hashCode="bMtLfDmm53927P" int2:id="TPKn0Ytb">
      <int2:state int2:value="Rejected" int2:type="AugLoop_Text_Critique"/>
    </int2:bookmark>
    <int2:bookmark int2:bookmarkName="_Int_WqugUe0p" int2:invalidationBookmarkName="" int2:hashCode="VRd/LyDcPFdCnc" int2:id="jth3FXo1">
      <int2:state int2:value="Rejected" int2:type="AugLoop_Text_Critique"/>
    </int2:bookmark>
    <int2:bookmark int2:bookmarkName="_Int_c177Upu8" int2:invalidationBookmarkName="" int2:hashCode="RoHRJMxsS3O6q/" int2:id="av79TONw">
      <int2:state int2:value="Rejected" int2:type="AugLoop_Text_Critique"/>
    </int2:bookmark>
    <int2:bookmark int2:bookmarkName="_Int_h6q9lByp" int2:invalidationBookmarkName="" int2:hashCode="VRd/LyDcPFdCnc" int2:id="50nawxF9">
      <int2:state int2:value="Rejected" int2:type="AugLoop_Text_Critique"/>
    </int2:bookmark>
    <int2:bookmark int2:bookmarkName="_Int_SjD6dIRC" int2:invalidationBookmarkName="" int2:hashCode="RoHRJMxsS3O6q/" int2:id="3yl0V4pf">
      <int2:state int2:value="Rejected" int2:type="AugLoop_Text_Critique"/>
    </int2:bookmark>
    <int2:bookmark int2:bookmarkName="_Int_kihTxAWX" int2:invalidationBookmarkName="" int2:hashCode="3CXTuq2BceU6VW" int2:id="IFPqzssv">
      <int2:state int2:value="Rejected" int2:type="AugLoop_Text_Critique"/>
    </int2:bookmark>
    <int2:bookmark int2:bookmarkName="_Int_p1cj7D89" int2:invalidationBookmarkName="" int2:hashCode="VRd/LyDcPFdCnc" int2:id="iC9xSben">
      <int2:state int2:value="Rejected" int2:type="AugLoop_Text_Critique"/>
    </int2:bookmark>
    <int2:bookmark int2:bookmarkName="_Int_I13aoNsk" int2:invalidationBookmarkName="" int2:hashCode="pLSKgc2rHhpd03" int2:id="LW6AqpaL">
      <int2:state int2:value="Rejected" int2:type="AugLoop_Text_Critique"/>
    </int2:bookmark>
    <int2:bookmark int2:bookmarkName="_Int_2VjgBevN" int2:invalidationBookmarkName="" int2:hashCode="RoHRJMxsS3O6q/" int2:id="bTWX6lU4">
      <int2:state int2:value="Rejected" int2:type="AugLoop_Text_Critique"/>
    </int2:bookmark>
    <int2:bookmark int2:bookmarkName="_Int_UMjtOwdz" int2:invalidationBookmarkName="" int2:hashCode="pLSKgc2rHhpd03" int2:id="axA82ZvS">
      <int2:state int2:value="Rejected" int2:type="AugLoop_Text_Critique"/>
    </int2:bookmark>
    <int2:bookmark int2:bookmarkName="_Int_HH4PHB3t" int2:invalidationBookmarkName="" int2:hashCode="VRd/LyDcPFdCnc" int2:id="FAN2vs1D">
      <int2:state int2:value="Rejected" int2:type="AugLoop_Text_Critique"/>
    </int2:bookmark>
    <int2:bookmark int2:bookmarkName="_Int_sTuOn4qC" int2:invalidationBookmarkName="" int2:hashCode="RoHRJMxsS3O6q/" int2:id="ZJc6npr3">
      <int2:state int2:value="Rejected" int2:type="AugLoop_Text_Critique"/>
    </int2:bookmark>
    <int2:bookmark int2:bookmarkName="_Int_OqZLeruh" int2:invalidationBookmarkName="" int2:hashCode="gtLmJZLgeICDOk" int2:id="CikQh7sC">
      <int2:state int2:value="Rejected" int2:type="AugLoop_Text_Critique"/>
    </int2:bookmark>
    <int2:bookmark int2:bookmarkName="_Int_7zrcz4QE" int2:invalidationBookmarkName="" int2:hashCode="RoHRJMxsS3O6q/" int2:id="QdV624Iu">
      <int2:state int2:value="Rejected" int2:type="AugLoop_Text_Critique"/>
    </int2:bookmark>
    <int2:bookmark int2:bookmarkName="_Int_iC916x87" int2:invalidationBookmarkName="" int2:hashCode="RoHRJMxsS3O6q/" int2:id="talfiTgU">
      <int2:state int2:value="Rejected" int2:type="AugLoop_Text_Critique"/>
    </int2:bookmark>
    <int2:bookmark int2:bookmarkName="_Int_aBUT0DZ9" int2:invalidationBookmarkName="" int2:hashCode="m8eTgmEEF8sZwV" int2:id="VQqqg70U">
      <int2:state int2:value="Rejected" int2:type="AugLoop_Text_Critique"/>
    </int2:bookmark>
    <int2:bookmark int2:bookmarkName="_Int_6o2z3TXG" int2:invalidationBookmarkName="" int2:hashCode="n1zpc3OH2+bxP+" int2:id="irD8xeYI">
      <int2:state int2:value="Rejected" int2:type="AugLoop_Text_Critique"/>
    </int2:bookmark>
    <int2:bookmark int2:bookmarkName="_Int_r1eWK5gq" int2:invalidationBookmarkName="" int2:hashCode="k3ks6dkh0AyB9Z" int2:id="0z2aBqKz">
      <int2:state int2:value="Rejected" int2:type="AugLoop_Text_Critique"/>
    </int2:bookmark>
    <int2:bookmark int2:bookmarkName="_Int_h7T8c1cD" int2:invalidationBookmarkName="" int2:hashCode="gtLmJZLgeICDOk" int2:id="XW6YBeJ6">
      <int2:state int2:value="Rejected" int2:type="AugLoop_Text_Critique"/>
    </int2:bookmark>
    <int2:bookmark int2:bookmarkName="_Int_8a5Bc4CE" int2:invalidationBookmarkName="" int2:hashCode="0kTGhDGQJCXzZq" int2:id="E83dvO4Y">
      <int2:state int2:value="Rejected" int2:type="AugLoop_Text_Critique"/>
    </int2:bookmark>
    <int2:bookmark int2:bookmarkName="_Int_m02yL4iJ" int2:invalidationBookmarkName="" int2:hashCode="m8eTgmEEF8sZwV" int2:id="S4vIZ6cy">
      <int2:state int2:value="Rejected" int2:type="AugLoop_Text_Critique"/>
    </int2:bookmark>
    <int2:bookmark int2:bookmarkName="_Int_y34S6srV" int2:invalidationBookmarkName="" int2:hashCode="RoHRJMxsS3O6q/" int2:id="L69jpXs5">
      <int2:state int2:value="Rejected" int2:type="AugLoop_Text_Critique"/>
    </int2:bookmark>
    <int2:bookmark int2:bookmarkName="_Int_WRtjKGE3" int2:invalidationBookmarkName="" int2:hashCode="+hy8M85sF9u9T4" int2:id="CIhTaHm0">
      <int2:state int2:value="Rejected" int2:type="AugLoop_Text_Critique"/>
    </int2:bookmark>
    <int2:bookmark int2:bookmarkName="_Int_hazLPRmK" int2:invalidationBookmarkName="" int2:hashCode="RoHRJMxsS3O6q/" int2:id="o64ISGK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F001E7E"/>
    <w:multiLevelType w:val="multilevel"/>
    <w:tmpl w:val="F00243C0"/>
    <w:lvl w:ilvl="0">
      <w:start w:val="1"/>
      <w:numFmt w:val="decimal"/>
      <w:pStyle w:val="Policyheading"/>
      <w:lvlText w:val="%1  |"/>
      <w:lvlJc w:val="left"/>
      <w:pPr>
        <w:ind w:left="360" w:hanging="360"/>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olicysub-heading1"/>
      <w:isLgl/>
      <w:lvlText w:val="%1.%2."/>
      <w:lvlJc w:val="left"/>
      <w:pPr>
        <w:ind w:left="357" w:hanging="357"/>
      </w:pPr>
      <w:rPr>
        <w:rFonts w:ascii="Arial" w:hAnsi="Arial" w:hint="default"/>
        <w:b w:val="0"/>
        <w:bCs w:val="0"/>
        <w:color w:val="auto"/>
        <w:sz w:val="22"/>
      </w:rPr>
    </w:lvl>
    <w:lvl w:ilvl="2">
      <w:start w:val="1"/>
      <w:numFmt w:val="decimal"/>
      <w:pStyle w:val="Policybodytext"/>
      <w:isLgl/>
      <w:lvlText w:val="%1.%2.%3."/>
      <w:lvlJc w:val="left"/>
      <w:pPr>
        <w:ind w:left="357" w:hanging="357"/>
      </w:pPr>
      <w:rPr>
        <w:rFonts w:ascii="Arial" w:hAnsi="Arial" w:cs="Times New Roman" w:hint="default"/>
        <w:b w:val="0"/>
        <w:bCs w:val="0"/>
        <w:i w:val="0"/>
        <w:iCs w:val="0"/>
        <w:caps w:val="0"/>
        <w:smallCaps w:val="0"/>
        <w:strike w:val="0"/>
        <w:dstrike w:val="0"/>
        <w:noProof w:val="0"/>
        <w:vanish w:val="0"/>
        <w:color w:val="auto"/>
        <w:spacing w:val="0"/>
        <w:kern w:val="0"/>
        <w:position w:val="0"/>
        <w:sz w:val="22"/>
        <w:u w:val="none"/>
        <w:effect w:val="none"/>
        <w:vertAlign w:val="baseline"/>
        <w:em w:val="none"/>
        <w:specVanish w:val="0"/>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2"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1"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1"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30"/>
  </w:num>
  <w:num w:numId="2" w16cid:durableId="1196819605">
    <w:abstractNumId w:val="41"/>
  </w:num>
  <w:num w:numId="3" w16cid:durableId="2136364009">
    <w:abstractNumId w:val="3"/>
  </w:num>
  <w:num w:numId="4" w16cid:durableId="1696540171">
    <w:abstractNumId w:val="34"/>
  </w:num>
  <w:num w:numId="5" w16cid:durableId="1946226795">
    <w:abstractNumId w:val="11"/>
  </w:num>
  <w:num w:numId="6" w16cid:durableId="642737398">
    <w:abstractNumId w:val="6"/>
  </w:num>
  <w:num w:numId="7" w16cid:durableId="1948467287">
    <w:abstractNumId w:val="40"/>
  </w:num>
  <w:num w:numId="8" w16cid:durableId="1540245006">
    <w:abstractNumId w:val="15"/>
  </w:num>
  <w:num w:numId="9" w16cid:durableId="2102602278">
    <w:abstractNumId w:val="20"/>
  </w:num>
  <w:num w:numId="10" w16cid:durableId="227421881">
    <w:abstractNumId w:val="9"/>
  </w:num>
  <w:num w:numId="11" w16cid:durableId="283537247">
    <w:abstractNumId w:val="18"/>
  </w:num>
  <w:num w:numId="12" w16cid:durableId="174736041">
    <w:abstractNumId w:val="32"/>
  </w:num>
  <w:num w:numId="13" w16cid:durableId="31926901">
    <w:abstractNumId w:val="2"/>
  </w:num>
  <w:num w:numId="14" w16cid:durableId="413209098">
    <w:abstractNumId w:val="42"/>
  </w:num>
  <w:num w:numId="15" w16cid:durableId="1461917907">
    <w:abstractNumId w:val="24"/>
  </w:num>
  <w:num w:numId="16" w16cid:durableId="306592225">
    <w:abstractNumId w:val="38"/>
  </w:num>
  <w:num w:numId="17" w16cid:durableId="1911847083">
    <w:abstractNumId w:val="5"/>
  </w:num>
  <w:num w:numId="18" w16cid:durableId="1096249677">
    <w:abstractNumId w:val="4"/>
  </w:num>
  <w:num w:numId="19" w16cid:durableId="879435900">
    <w:abstractNumId w:val="31"/>
  </w:num>
  <w:num w:numId="20" w16cid:durableId="1909026034">
    <w:abstractNumId w:val="39"/>
  </w:num>
  <w:num w:numId="21" w16cid:durableId="2085492084">
    <w:abstractNumId w:val="17"/>
  </w:num>
  <w:num w:numId="22" w16cid:durableId="861939818">
    <w:abstractNumId w:val="22"/>
  </w:num>
  <w:num w:numId="23" w16cid:durableId="1362168833">
    <w:abstractNumId w:val="16"/>
  </w:num>
  <w:num w:numId="24" w16cid:durableId="362169004">
    <w:abstractNumId w:val="23"/>
  </w:num>
  <w:num w:numId="25" w16cid:durableId="2145075243">
    <w:abstractNumId w:val="37"/>
  </w:num>
  <w:num w:numId="26" w16cid:durableId="727651494">
    <w:abstractNumId w:val="7"/>
  </w:num>
  <w:num w:numId="27" w16cid:durableId="705526814">
    <w:abstractNumId w:val="29"/>
  </w:num>
  <w:num w:numId="28" w16cid:durableId="1299260207">
    <w:abstractNumId w:val="35"/>
  </w:num>
  <w:num w:numId="29" w16cid:durableId="504130148">
    <w:abstractNumId w:val="0"/>
  </w:num>
  <w:num w:numId="30" w16cid:durableId="5064268">
    <w:abstractNumId w:val="19"/>
  </w:num>
  <w:num w:numId="31" w16cid:durableId="2126458064">
    <w:abstractNumId w:val="10"/>
  </w:num>
  <w:num w:numId="32" w16cid:durableId="276640913">
    <w:abstractNumId w:val="36"/>
  </w:num>
  <w:num w:numId="33" w16cid:durableId="861432837">
    <w:abstractNumId w:val="28"/>
  </w:num>
  <w:num w:numId="34" w16cid:durableId="2061005412">
    <w:abstractNumId w:val="12"/>
  </w:num>
  <w:num w:numId="35" w16cid:durableId="428474716">
    <w:abstractNumId w:val="14"/>
  </w:num>
  <w:num w:numId="36" w16cid:durableId="1691450604">
    <w:abstractNumId w:val="25"/>
  </w:num>
  <w:num w:numId="37" w16cid:durableId="994263943">
    <w:abstractNumId w:val="21"/>
  </w:num>
  <w:num w:numId="38" w16cid:durableId="1337801833">
    <w:abstractNumId w:val="27"/>
  </w:num>
  <w:num w:numId="39" w16cid:durableId="19598213">
    <w:abstractNumId w:val="33"/>
  </w:num>
  <w:num w:numId="40" w16cid:durableId="386270015">
    <w:abstractNumId w:val="8"/>
  </w:num>
  <w:num w:numId="41" w16cid:durableId="872888331">
    <w:abstractNumId w:val="13"/>
  </w:num>
  <w:num w:numId="42" w16cid:durableId="1501971728">
    <w:abstractNumId w:val="26"/>
  </w:num>
  <w:num w:numId="43" w16cid:durableId="1188057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0CF1"/>
    <w:rsid w:val="0001747B"/>
    <w:rsid w:val="00020963"/>
    <w:rsid w:val="00032E3F"/>
    <w:rsid w:val="000344F4"/>
    <w:rsid w:val="000736D3"/>
    <w:rsid w:val="0007634F"/>
    <w:rsid w:val="000833FD"/>
    <w:rsid w:val="000B55AB"/>
    <w:rsid w:val="000C3F5E"/>
    <w:rsid w:val="00103499"/>
    <w:rsid w:val="00107CD9"/>
    <w:rsid w:val="00121E43"/>
    <w:rsid w:val="00134C3C"/>
    <w:rsid w:val="00157DCD"/>
    <w:rsid w:val="00170E4F"/>
    <w:rsid w:val="0017739E"/>
    <w:rsid w:val="00185396"/>
    <w:rsid w:val="001865E4"/>
    <w:rsid w:val="001A1FB9"/>
    <w:rsid w:val="001B1D19"/>
    <w:rsid w:val="001C2582"/>
    <w:rsid w:val="001E1267"/>
    <w:rsid w:val="001E1734"/>
    <w:rsid w:val="001F1A77"/>
    <w:rsid w:val="00206D67"/>
    <w:rsid w:val="00213C1F"/>
    <w:rsid w:val="002160FE"/>
    <w:rsid w:val="0023522D"/>
    <w:rsid w:val="00246630"/>
    <w:rsid w:val="00246AAE"/>
    <w:rsid w:val="002638FE"/>
    <w:rsid w:val="00295F7D"/>
    <w:rsid w:val="002A1F2A"/>
    <w:rsid w:val="002A3D98"/>
    <w:rsid w:val="002B4327"/>
    <w:rsid w:val="002E599D"/>
    <w:rsid w:val="003247A0"/>
    <w:rsid w:val="00337476"/>
    <w:rsid w:val="00354A88"/>
    <w:rsid w:val="00366A87"/>
    <w:rsid w:val="0039678C"/>
    <w:rsid w:val="003969A1"/>
    <w:rsid w:val="003B350E"/>
    <w:rsid w:val="003C2C6E"/>
    <w:rsid w:val="003D3DAF"/>
    <w:rsid w:val="00420A68"/>
    <w:rsid w:val="00432BED"/>
    <w:rsid w:val="00433EE6"/>
    <w:rsid w:val="00465744"/>
    <w:rsid w:val="004704B3"/>
    <w:rsid w:val="0048618A"/>
    <w:rsid w:val="00490374"/>
    <w:rsid w:val="00496B2E"/>
    <w:rsid w:val="0049722A"/>
    <w:rsid w:val="004C1AE1"/>
    <w:rsid w:val="004C46DE"/>
    <w:rsid w:val="004C60FB"/>
    <w:rsid w:val="004E2054"/>
    <w:rsid w:val="004F2CEF"/>
    <w:rsid w:val="0051227F"/>
    <w:rsid w:val="00540A13"/>
    <w:rsid w:val="0054201C"/>
    <w:rsid w:val="005555E0"/>
    <w:rsid w:val="0056209F"/>
    <w:rsid w:val="00563B4C"/>
    <w:rsid w:val="005853D9"/>
    <w:rsid w:val="00587EA6"/>
    <w:rsid w:val="00587FE1"/>
    <w:rsid w:val="005965B5"/>
    <w:rsid w:val="005B5E61"/>
    <w:rsid w:val="005F3AF7"/>
    <w:rsid w:val="00616020"/>
    <w:rsid w:val="00644E2F"/>
    <w:rsid w:val="00666514"/>
    <w:rsid w:val="00694160"/>
    <w:rsid w:val="006C0F91"/>
    <w:rsid w:val="006D1344"/>
    <w:rsid w:val="006E33FD"/>
    <w:rsid w:val="00700D56"/>
    <w:rsid w:val="0071348C"/>
    <w:rsid w:val="007174E6"/>
    <w:rsid w:val="00724024"/>
    <w:rsid w:val="00736054"/>
    <w:rsid w:val="00763B2D"/>
    <w:rsid w:val="007678D2"/>
    <w:rsid w:val="007723F2"/>
    <w:rsid w:val="00780E7A"/>
    <w:rsid w:val="0079243D"/>
    <w:rsid w:val="007949E9"/>
    <w:rsid w:val="007B2FFC"/>
    <w:rsid w:val="007B3F4C"/>
    <w:rsid w:val="007D0317"/>
    <w:rsid w:val="007F5974"/>
    <w:rsid w:val="007F5D64"/>
    <w:rsid w:val="008151C6"/>
    <w:rsid w:val="0082133D"/>
    <w:rsid w:val="00824804"/>
    <w:rsid w:val="00830DA9"/>
    <w:rsid w:val="00876208"/>
    <w:rsid w:val="00882CC6"/>
    <w:rsid w:val="00886FAC"/>
    <w:rsid w:val="008A66D4"/>
    <w:rsid w:val="008C0D08"/>
    <w:rsid w:val="008C6424"/>
    <w:rsid w:val="009050BF"/>
    <w:rsid w:val="0091136B"/>
    <w:rsid w:val="00913B03"/>
    <w:rsid w:val="0092234E"/>
    <w:rsid w:val="00947541"/>
    <w:rsid w:val="00952FF0"/>
    <w:rsid w:val="0095349F"/>
    <w:rsid w:val="00974702"/>
    <w:rsid w:val="00984F30"/>
    <w:rsid w:val="00986FCA"/>
    <w:rsid w:val="00990966"/>
    <w:rsid w:val="00994EC0"/>
    <w:rsid w:val="0099752A"/>
    <w:rsid w:val="009A1D5F"/>
    <w:rsid w:val="009B7D02"/>
    <w:rsid w:val="009D54F5"/>
    <w:rsid w:val="009E071B"/>
    <w:rsid w:val="009E3798"/>
    <w:rsid w:val="009E3AC0"/>
    <w:rsid w:val="009E49EC"/>
    <w:rsid w:val="00A23C42"/>
    <w:rsid w:val="00A44754"/>
    <w:rsid w:val="00A6672A"/>
    <w:rsid w:val="00A746C9"/>
    <w:rsid w:val="00A768FB"/>
    <w:rsid w:val="00AD70AF"/>
    <w:rsid w:val="00B0551E"/>
    <w:rsid w:val="00B376C4"/>
    <w:rsid w:val="00B5639C"/>
    <w:rsid w:val="00B60E63"/>
    <w:rsid w:val="00B83D9A"/>
    <w:rsid w:val="00B87CC8"/>
    <w:rsid w:val="00B95518"/>
    <w:rsid w:val="00B95981"/>
    <w:rsid w:val="00BB0B56"/>
    <w:rsid w:val="00BC1173"/>
    <w:rsid w:val="00BC5166"/>
    <w:rsid w:val="00C0214A"/>
    <w:rsid w:val="00C12B5C"/>
    <w:rsid w:val="00C45D90"/>
    <w:rsid w:val="00C55C4D"/>
    <w:rsid w:val="00C83DD6"/>
    <w:rsid w:val="00C86C04"/>
    <w:rsid w:val="00CD3BA2"/>
    <w:rsid w:val="00CE0516"/>
    <w:rsid w:val="00CF4833"/>
    <w:rsid w:val="00CF72B5"/>
    <w:rsid w:val="00D13E50"/>
    <w:rsid w:val="00D415BA"/>
    <w:rsid w:val="00D4372E"/>
    <w:rsid w:val="00D57D68"/>
    <w:rsid w:val="00D623E2"/>
    <w:rsid w:val="00D92253"/>
    <w:rsid w:val="00DA2CD2"/>
    <w:rsid w:val="00DB0562"/>
    <w:rsid w:val="00DB7C19"/>
    <w:rsid w:val="00DC6AEC"/>
    <w:rsid w:val="00DD39E2"/>
    <w:rsid w:val="00DD6A51"/>
    <w:rsid w:val="00DF1ED8"/>
    <w:rsid w:val="00DF4E4C"/>
    <w:rsid w:val="00DF6604"/>
    <w:rsid w:val="00E03AFC"/>
    <w:rsid w:val="00E121FC"/>
    <w:rsid w:val="00E13255"/>
    <w:rsid w:val="00E27BC0"/>
    <w:rsid w:val="00E368DE"/>
    <w:rsid w:val="00E7080C"/>
    <w:rsid w:val="00E917A0"/>
    <w:rsid w:val="00EB5DC1"/>
    <w:rsid w:val="00ED061C"/>
    <w:rsid w:val="00ED4613"/>
    <w:rsid w:val="00F03D06"/>
    <w:rsid w:val="00F17BDD"/>
    <w:rsid w:val="00F26285"/>
    <w:rsid w:val="00F47B45"/>
    <w:rsid w:val="00F51083"/>
    <w:rsid w:val="00F56EB9"/>
    <w:rsid w:val="00F65B71"/>
    <w:rsid w:val="00F6720A"/>
    <w:rsid w:val="00F90FFF"/>
    <w:rsid w:val="00F91E68"/>
    <w:rsid w:val="00FA19C8"/>
    <w:rsid w:val="00FB44CE"/>
    <w:rsid w:val="00FC4481"/>
    <w:rsid w:val="00FD5BC6"/>
    <w:rsid w:val="00FF44D3"/>
    <w:rsid w:val="00FF48FC"/>
    <w:rsid w:val="00FF5D93"/>
    <w:rsid w:val="00FF6972"/>
    <w:rsid w:val="03251508"/>
    <w:rsid w:val="04F39B82"/>
    <w:rsid w:val="07A7484B"/>
    <w:rsid w:val="07DF1379"/>
    <w:rsid w:val="08E3C112"/>
    <w:rsid w:val="08FF6E66"/>
    <w:rsid w:val="09945335"/>
    <w:rsid w:val="0DE73151"/>
    <w:rsid w:val="129DE90E"/>
    <w:rsid w:val="1352B229"/>
    <w:rsid w:val="1700073F"/>
    <w:rsid w:val="17F7BD54"/>
    <w:rsid w:val="19219C1E"/>
    <w:rsid w:val="1A9EB47F"/>
    <w:rsid w:val="1AD27BF7"/>
    <w:rsid w:val="1EB5D9B6"/>
    <w:rsid w:val="1EE62632"/>
    <w:rsid w:val="1F68A338"/>
    <w:rsid w:val="200EBEBA"/>
    <w:rsid w:val="203E698C"/>
    <w:rsid w:val="215F07C7"/>
    <w:rsid w:val="2247E106"/>
    <w:rsid w:val="2534A65F"/>
    <w:rsid w:val="2AB495F6"/>
    <w:rsid w:val="2B59FF54"/>
    <w:rsid w:val="2BD1455A"/>
    <w:rsid w:val="2CEBA3F6"/>
    <w:rsid w:val="2D8895AF"/>
    <w:rsid w:val="2FA5B435"/>
    <w:rsid w:val="31309BF4"/>
    <w:rsid w:val="3330C6E1"/>
    <w:rsid w:val="34E4401C"/>
    <w:rsid w:val="352DF581"/>
    <w:rsid w:val="35BC62BC"/>
    <w:rsid w:val="36B65062"/>
    <w:rsid w:val="372EEE06"/>
    <w:rsid w:val="37488CD7"/>
    <w:rsid w:val="39B4A65D"/>
    <w:rsid w:val="3ABE7E4C"/>
    <w:rsid w:val="3DCEB14E"/>
    <w:rsid w:val="3E193FE3"/>
    <w:rsid w:val="3E9F79F0"/>
    <w:rsid w:val="41848A3D"/>
    <w:rsid w:val="41C2043E"/>
    <w:rsid w:val="43DEE168"/>
    <w:rsid w:val="45AC6B09"/>
    <w:rsid w:val="45BF3896"/>
    <w:rsid w:val="462A42D9"/>
    <w:rsid w:val="49167406"/>
    <w:rsid w:val="4D2BA864"/>
    <w:rsid w:val="506F7F28"/>
    <w:rsid w:val="507B3EA4"/>
    <w:rsid w:val="509B501F"/>
    <w:rsid w:val="51A57760"/>
    <w:rsid w:val="5AC42CCF"/>
    <w:rsid w:val="5AF3B5B9"/>
    <w:rsid w:val="6184118C"/>
    <w:rsid w:val="619CDC36"/>
    <w:rsid w:val="6362C573"/>
    <w:rsid w:val="63D0F8ED"/>
    <w:rsid w:val="6456F666"/>
    <w:rsid w:val="65194F48"/>
    <w:rsid w:val="67712CF1"/>
    <w:rsid w:val="696EB072"/>
    <w:rsid w:val="6ACD602B"/>
    <w:rsid w:val="6AEB40FA"/>
    <w:rsid w:val="6B0E5434"/>
    <w:rsid w:val="6CA8A764"/>
    <w:rsid w:val="6DA47844"/>
    <w:rsid w:val="6EB803F4"/>
    <w:rsid w:val="6F3D725C"/>
    <w:rsid w:val="706F8499"/>
    <w:rsid w:val="735CFCF1"/>
    <w:rsid w:val="73D9FA78"/>
    <w:rsid w:val="78440FC0"/>
    <w:rsid w:val="78469FDF"/>
    <w:rsid w:val="79FE486B"/>
    <w:rsid w:val="7C0A976F"/>
    <w:rsid w:val="7C3D2911"/>
    <w:rsid w:val="7D5EAB2F"/>
    <w:rsid w:val="7DCF0B69"/>
    <w:rsid w:val="7F3EE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Policybodytext">
    <w:name w:val="Policy body text"/>
    <w:basedOn w:val="Policysub-heading1"/>
    <w:qFormat/>
    <w:rsid w:val="0001747B"/>
    <w:pPr>
      <w:numPr>
        <w:ilvl w:val="2"/>
      </w:numPr>
      <w:tabs>
        <w:tab w:val="left" w:pos="851"/>
      </w:tabs>
      <w:spacing w:before="120" w:after="60"/>
      <w:ind w:left="1701" w:hanging="567"/>
    </w:pPr>
  </w:style>
  <w:style w:type="paragraph" w:customStyle="1" w:styleId="Policyheading">
    <w:name w:val="Policy heading"/>
    <w:basedOn w:val="Normal"/>
    <w:next w:val="Policysub-heading1"/>
    <w:qFormat/>
    <w:rsid w:val="0001747B"/>
    <w:pPr>
      <w:widowControl w:val="0"/>
      <w:numPr>
        <w:numId w:val="43"/>
      </w:numPr>
      <w:spacing w:before="320" w:after="240" w:line="240" w:lineRule="auto"/>
      <w:ind w:left="851" w:hanging="851"/>
      <w:outlineLvl w:val="0"/>
    </w:pPr>
    <w:rPr>
      <w:rFonts w:ascii="Arial Nova" w:eastAsia="Times New Roman" w:hAnsi="Arial Nova" w:cs="Times New Roman"/>
      <w:b/>
      <w:bCs/>
      <w:kern w:val="28"/>
      <w:sz w:val="28"/>
      <w:szCs w:val="24"/>
      <w14:ligatures w14:val="none"/>
    </w:rPr>
  </w:style>
  <w:style w:type="paragraph" w:customStyle="1" w:styleId="Policysub-heading1">
    <w:name w:val="Policy sub-heading 1"/>
    <w:basedOn w:val="Normal"/>
    <w:next w:val="Policybodytext"/>
    <w:link w:val="Policysub-heading1Char"/>
    <w:qFormat/>
    <w:rsid w:val="0001747B"/>
    <w:pPr>
      <w:numPr>
        <w:ilvl w:val="1"/>
        <w:numId w:val="43"/>
      </w:numPr>
      <w:spacing w:before="240" w:after="120" w:line="276" w:lineRule="auto"/>
      <w:ind w:left="851" w:hanging="851"/>
      <w:outlineLvl w:val="1"/>
    </w:pPr>
    <w:rPr>
      <w:rFonts w:ascii="Arial Nova" w:eastAsia="Times New Roman" w:hAnsi="Arial Nova" w:cs="Times New Roman"/>
      <w:kern w:val="28"/>
      <w14:ligatures w14:val="none"/>
    </w:rPr>
  </w:style>
  <w:style w:type="character" w:customStyle="1" w:styleId="Policysub-heading1Char">
    <w:name w:val="Policy sub-heading 1 Char"/>
    <w:basedOn w:val="DefaultParagraphFont"/>
    <w:link w:val="Policysub-heading1"/>
    <w:rsid w:val="0001747B"/>
    <w:rPr>
      <w:rFonts w:ascii="Arial Nova" w:eastAsia="Times New Roman" w:hAnsi="Arial Nova" w:cs="Times New Roman"/>
      <w:kern w:val="28"/>
      <w14:ligatures w14:val="none"/>
    </w:rPr>
  </w:style>
  <w:style w:type="paragraph" w:styleId="Header">
    <w:name w:val="header"/>
    <w:basedOn w:val="Normal"/>
    <w:link w:val="HeaderChar"/>
    <w:uiPriority w:val="99"/>
    <w:unhideWhenUsed/>
    <w:rsid w:val="00ED46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4613"/>
  </w:style>
  <w:style w:type="paragraph" w:styleId="Footer">
    <w:name w:val="footer"/>
    <w:basedOn w:val="Normal"/>
    <w:link w:val="FooterChar"/>
    <w:uiPriority w:val="99"/>
    <w:unhideWhenUsed/>
    <w:rsid w:val="00ED46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613"/>
  </w:style>
  <w:style w:type="paragraph" w:styleId="Revision">
    <w:name w:val="Revision"/>
    <w:hidden/>
    <w:uiPriority w:val="99"/>
    <w:semiHidden/>
    <w:rsid w:val="00213C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2CFA5BAB04154CA6DB6C827B4F9C27" ma:contentTypeVersion="18" ma:contentTypeDescription="Create a new document." ma:contentTypeScope="" ma:versionID="aa984f7ebfbd66457afa126204447385">
  <xsd:schema xmlns:xsd="http://www.w3.org/2001/XMLSchema" xmlns:xs="http://www.w3.org/2001/XMLSchema" xmlns:p="http://schemas.microsoft.com/office/2006/metadata/properties" xmlns:ns2="4cca5c8f-6338-4aac-9f2e-0df7d40960f3" xmlns:ns3="c048793e-7722-42a7-8f14-efc2252aef4c" targetNamespace="http://schemas.microsoft.com/office/2006/metadata/properties" ma:root="true" ma:fieldsID="c7df6f83ead4e9e47eae616b9f980ec0" ns2:_="" ns3:_="">
    <xsd:import namespace="4cca5c8f-6338-4aac-9f2e-0df7d40960f3"/>
    <xsd:import namespace="c048793e-7722-42a7-8f14-efc2252aef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a5c8f-6338-4aac-9f2e-0df7d4096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66cf81-4b5b-4106-82bc-46a9f8302d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48793e-7722-42a7-8f14-efc2252aef4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d3084c-b81b-468b-a477-d8f7a4d87bb9}" ma:internalName="TaxCatchAll" ma:showField="CatchAllData" ma:web="c048793e-7722-42a7-8f14-efc2252ae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ca5c8f-6338-4aac-9f2e-0df7d40960f3">
      <Terms xmlns="http://schemas.microsoft.com/office/infopath/2007/PartnerControls"/>
    </lcf76f155ced4ddcb4097134ff3c332f>
    <TaxCatchAll xmlns="c048793e-7722-42a7-8f14-efc2252aef4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91DBC-8D91-49D9-AD46-269EDA43B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a5c8f-6338-4aac-9f2e-0df7d40960f3"/>
    <ds:schemaRef ds:uri="c048793e-7722-42a7-8f14-efc2252ae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4cca5c8f-6338-4aac-9f2e-0df7d40960f3"/>
    <ds:schemaRef ds:uri="c048793e-7722-42a7-8f14-efc2252aef4c"/>
  </ds:schemaRefs>
</ds:datastoreItem>
</file>

<file path=customXml/itemProps4.xml><?xml version="1.0" encoding="utf-8"?>
<ds:datastoreItem xmlns:ds="http://schemas.openxmlformats.org/officeDocument/2006/customXml" ds:itemID="{FEA933B0-47DE-4DD9-8AE7-A344C4C7C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28</Pages>
  <Words>5162</Words>
  <Characters>29424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Sergey Pichugin</cp:lastModifiedBy>
  <cp:revision>5</cp:revision>
  <dcterms:created xsi:type="dcterms:W3CDTF">2026-05-27T13:23:00Z</dcterms:created>
  <dcterms:modified xsi:type="dcterms:W3CDTF">2026-06-10T15:59:00Z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0x0101004C2CFA5BAB04154CA6DB6C827B4F9C27</vt:lpwstr>
  </property>
  <property fmtid="{D5CDD505-2E9C-101B-9397-08002B2CF9AE}" pid="3" name="MediaServiceImageTags">
    <vt:lpwstr/>
  </property>
</Properties>
</file>